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68" w:rsidRDefault="00C01968"/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"/>
        <w:gridCol w:w="1806"/>
        <w:gridCol w:w="469"/>
        <w:gridCol w:w="381"/>
        <w:gridCol w:w="497"/>
        <w:gridCol w:w="354"/>
        <w:gridCol w:w="142"/>
        <w:gridCol w:w="1701"/>
        <w:gridCol w:w="1417"/>
        <w:gridCol w:w="1559"/>
        <w:gridCol w:w="1215"/>
        <w:gridCol w:w="180"/>
        <w:gridCol w:w="180"/>
        <w:gridCol w:w="180"/>
        <w:gridCol w:w="180"/>
      </w:tblGrid>
      <w:tr w:rsidR="00252E31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44.75pt;margin-top:-110.2pt;width:21.05pt;height:7pt;z-index:251657728">
                  <v:textbox style="mso-next-textbox:#_x0000_s1032">
                    <w:txbxContent>
                      <w:p w:rsidR="00BD257C" w:rsidRDefault="00BD257C">
                        <w:pPr>
                          <w:pStyle w:val="lfej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/>
        </w:tc>
        <w:tc>
          <w:tcPr>
            <w:tcW w:w="9541" w:type="dxa"/>
            <w:gridSpan w:val="10"/>
            <w:shd w:val="clear" w:color="auto" w:fill="C0C0C0"/>
          </w:tcPr>
          <w:p w:rsidR="00252E31" w:rsidRPr="00B56ED8" w:rsidRDefault="00252E31" w:rsidP="00B56ED8">
            <w:pPr>
              <w:rPr>
                <w:b/>
                <w:sz w:val="28"/>
                <w:szCs w:val="28"/>
              </w:rPr>
            </w:pPr>
            <w:r w:rsidRPr="00B56ED8">
              <w:rPr>
                <w:b/>
                <w:sz w:val="28"/>
                <w:szCs w:val="28"/>
              </w:rPr>
              <w:t xml:space="preserve">1. </w:t>
            </w:r>
            <w:r w:rsidR="00B56ED8" w:rsidRPr="00B56ED8">
              <w:rPr>
                <w:b/>
                <w:sz w:val="28"/>
                <w:szCs w:val="28"/>
              </w:rPr>
              <w:t>Szakasz – A keverék  és  a  vállalkozás  azonosítása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/>
        </w:tc>
      </w:tr>
      <w:tr w:rsidR="00252E31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252E31" w:rsidRPr="00281D92" w:rsidRDefault="00252E31" w:rsidP="00A811F7"/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252E31" w:rsidRPr="00990FA2" w:rsidRDefault="002D1F24" w:rsidP="0022197B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1.1.</w:t>
            </w:r>
            <w:r w:rsidR="00252E31" w:rsidRPr="00990FA2">
              <w:rPr>
                <w:sz w:val="26"/>
                <w:szCs w:val="26"/>
              </w:rPr>
              <w:t xml:space="preserve">Kereskedelmi </w:t>
            </w:r>
            <w:r w:rsidR="00281D92" w:rsidRPr="00990FA2">
              <w:rPr>
                <w:sz w:val="26"/>
                <w:szCs w:val="26"/>
              </w:rPr>
              <w:t xml:space="preserve">  név:</w:t>
            </w:r>
          </w:p>
        </w:tc>
        <w:tc>
          <w:tcPr>
            <w:tcW w:w="5892" w:type="dxa"/>
            <w:gridSpan w:val="4"/>
          </w:tcPr>
          <w:p w:rsidR="00643A28" w:rsidRPr="00990FA2" w:rsidRDefault="005C371F" w:rsidP="00BA7B5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Wond</w:t>
            </w:r>
            <w:r w:rsidR="0065357F" w:rsidRPr="00990FA2">
              <w:rPr>
                <w:b/>
                <w:sz w:val="26"/>
                <w:szCs w:val="26"/>
              </w:rPr>
              <w:t>erclean  zsírtalanító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pStyle w:val="Cmsor1"/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F87E78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1.2.Felhasználás:</w:t>
            </w:r>
          </w:p>
        </w:tc>
        <w:tc>
          <w:tcPr>
            <w:tcW w:w="5892" w:type="dxa"/>
            <w:gridSpan w:val="4"/>
          </w:tcPr>
          <w:p w:rsidR="0017777F" w:rsidRPr="00990FA2" w:rsidRDefault="0065357F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Konyhai  felszerelések  és  egyebek  zsírtalanítására</w:t>
            </w:r>
            <w:r w:rsidR="00206987" w:rsidRPr="00990FA2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15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8031F1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1.</w:t>
            </w:r>
            <w:r w:rsidR="008D1076" w:rsidRPr="00990FA2">
              <w:rPr>
                <w:sz w:val="26"/>
                <w:szCs w:val="26"/>
              </w:rPr>
              <w:t>3</w:t>
            </w:r>
            <w:r w:rsidRPr="00990FA2">
              <w:rPr>
                <w:sz w:val="26"/>
                <w:szCs w:val="26"/>
              </w:rPr>
              <w:t>.</w:t>
            </w:r>
            <w:r w:rsidR="008031F1">
              <w:rPr>
                <w:sz w:val="26"/>
                <w:szCs w:val="26"/>
              </w:rPr>
              <w:t>Szállító:</w:t>
            </w:r>
          </w:p>
        </w:tc>
        <w:tc>
          <w:tcPr>
            <w:tcW w:w="5892" w:type="dxa"/>
            <w:gridSpan w:val="4"/>
          </w:tcPr>
          <w:p w:rsidR="00F87E78" w:rsidRPr="00990FA2" w:rsidRDefault="0065357F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Monolit  Trade</w:t>
            </w:r>
            <w:r w:rsidR="00206987" w:rsidRPr="00990FA2">
              <w:rPr>
                <w:sz w:val="26"/>
                <w:szCs w:val="26"/>
              </w:rPr>
              <w:t xml:space="preserve">  Kft</w:t>
            </w:r>
            <w:r w:rsidR="005E7812" w:rsidRPr="00990FA2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F87E7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Cím:</w:t>
            </w:r>
          </w:p>
        </w:tc>
        <w:tc>
          <w:tcPr>
            <w:tcW w:w="5892" w:type="dxa"/>
            <w:gridSpan w:val="4"/>
          </w:tcPr>
          <w:p w:rsidR="00F87E78" w:rsidRPr="00990FA2" w:rsidRDefault="00F87E78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6800 Hódmezővásárhely</w:t>
            </w:r>
            <w:r w:rsidR="00324806" w:rsidRPr="00990FA2">
              <w:rPr>
                <w:sz w:val="26"/>
                <w:szCs w:val="26"/>
              </w:rPr>
              <w:t xml:space="preserve"> </w:t>
            </w:r>
          </w:p>
          <w:p w:rsidR="00324806" w:rsidRPr="00990FA2" w:rsidRDefault="0065357F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Garzó Imre  utca 3</w:t>
            </w:r>
            <w:r w:rsidR="00324806" w:rsidRPr="00990FA2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F87E7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Az adatlapért  felelős személy elérhetősége</w:t>
            </w:r>
            <w:r w:rsidR="00633251" w:rsidRPr="00990FA2">
              <w:rPr>
                <w:b/>
                <w:sz w:val="26"/>
                <w:szCs w:val="26"/>
              </w:rPr>
              <w:t>:</w:t>
            </w:r>
          </w:p>
          <w:p w:rsidR="00633251" w:rsidRPr="00990FA2" w:rsidRDefault="00633251" w:rsidP="00F87E7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Web:</w:t>
            </w:r>
          </w:p>
        </w:tc>
        <w:tc>
          <w:tcPr>
            <w:tcW w:w="5892" w:type="dxa"/>
            <w:gridSpan w:val="4"/>
          </w:tcPr>
          <w:p w:rsidR="00324806" w:rsidRPr="00990FA2" w:rsidRDefault="0065357F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Tel</w:t>
            </w:r>
            <w:r w:rsidR="00970DE5" w:rsidRPr="00990FA2">
              <w:rPr>
                <w:sz w:val="26"/>
                <w:szCs w:val="26"/>
              </w:rPr>
              <w:t>:  62/</w:t>
            </w:r>
            <w:r w:rsidRPr="00990FA2">
              <w:rPr>
                <w:sz w:val="26"/>
                <w:szCs w:val="26"/>
              </w:rPr>
              <w:t>241-139    Fax:  62/242-238</w:t>
            </w:r>
          </w:p>
          <w:p w:rsidR="00F87E78" w:rsidRPr="00990FA2" w:rsidRDefault="00970DE5" w:rsidP="00F87E78">
            <w:pPr>
              <w:rPr>
                <w:sz w:val="26"/>
                <w:szCs w:val="26"/>
              </w:rPr>
            </w:pPr>
            <w:hyperlink r:id="rId7" w:history="1">
              <w:r w:rsidR="0065357F" w:rsidRPr="00990FA2">
                <w:rPr>
                  <w:rStyle w:val="Hiperhivatkozs"/>
                  <w:sz w:val="26"/>
                  <w:szCs w:val="26"/>
                </w:rPr>
                <w:t>monolittrade@freemail.hu</w:t>
              </w:r>
            </w:hyperlink>
          </w:p>
          <w:p w:rsidR="00633251" w:rsidRPr="00990FA2" w:rsidRDefault="00633251" w:rsidP="00970DE5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www.</w:t>
            </w:r>
            <w:r w:rsidR="00970DE5" w:rsidRPr="00990FA2">
              <w:rPr>
                <w:sz w:val="26"/>
                <w:szCs w:val="26"/>
              </w:rPr>
              <w:t>satinagold.</w:t>
            </w:r>
            <w:r w:rsidR="00A0664A" w:rsidRPr="00990FA2">
              <w:rPr>
                <w:sz w:val="26"/>
                <w:szCs w:val="26"/>
              </w:rPr>
              <w:t>hu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8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F87E78" w:rsidRPr="00990FA2" w:rsidRDefault="006718B7" w:rsidP="00F87E78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1.4</w:t>
            </w:r>
            <w:r w:rsidR="00F87E78" w:rsidRPr="00990FA2">
              <w:rPr>
                <w:b/>
                <w:bCs/>
                <w:sz w:val="26"/>
                <w:szCs w:val="26"/>
              </w:rPr>
              <w:t>.</w:t>
            </w:r>
            <w:r w:rsidR="008031F1">
              <w:rPr>
                <w:b/>
                <w:bCs/>
                <w:sz w:val="26"/>
                <w:szCs w:val="26"/>
              </w:rPr>
              <w:t>Sürgősségi  telefonszám</w:t>
            </w:r>
            <w:r w:rsidR="00F87E78" w:rsidRPr="00990FA2">
              <w:rPr>
                <w:b/>
                <w:bCs/>
                <w:sz w:val="26"/>
                <w:szCs w:val="26"/>
              </w:rPr>
              <w:t xml:space="preserve"> :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Egészségügyi Toxikológiai Tájékoztató Szolgálat(ETTSZ)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1096 Budapest Nagyvárad tér 2.</w:t>
            </w:r>
          </w:p>
          <w:p w:rsidR="009C4080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06/80-201199  /díjmentesen  hívható  zöld szám/</w:t>
            </w:r>
            <w:r w:rsidR="008920BE" w:rsidRPr="00990FA2">
              <w:rPr>
                <w:sz w:val="26"/>
                <w:szCs w:val="26"/>
              </w:rPr>
              <w:t xml:space="preserve">   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06/1-476-6464 /éjjel-nappal  hívható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F87E78" w:rsidRPr="00D320F8" w:rsidRDefault="00F87E78" w:rsidP="00F87E78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/>
        </w:tc>
        <w:tc>
          <w:tcPr>
            <w:tcW w:w="9541" w:type="dxa"/>
            <w:gridSpan w:val="10"/>
            <w:shd w:val="clear" w:color="auto" w:fill="C0C0C0"/>
          </w:tcPr>
          <w:p w:rsidR="00F87E78" w:rsidRPr="00B56ED8" w:rsidRDefault="00B56ED8" w:rsidP="00B56ED8">
            <w:pPr>
              <w:rPr>
                <w:b/>
                <w:sz w:val="28"/>
                <w:szCs w:val="28"/>
              </w:rPr>
            </w:pPr>
            <w:r w:rsidRPr="00B56ED8">
              <w:rPr>
                <w:b/>
                <w:sz w:val="28"/>
                <w:szCs w:val="28"/>
              </w:rPr>
              <w:t>2. Szakasz</w:t>
            </w:r>
            <w:r>
              <w:rPr>
                <w:b/>
                <w:sz w:val="28"/>
                <w:szCs w:val="28"/>
              </w:rPr>
              <w:t xml:space="preserve"> – A  veszély meghatározása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/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F87E78" w:rsidRPr="00D320F8" w:rsidRDefault="00F87E78" w:rsidP="00F87E78"/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F87E78" w:rsidRPr="00990FA2" w:rsidRDefault="00F87E78" w:rsidP="00637C68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.1 A"/>
              </w:smartTagPr>
              <w:r w:rsidRPr="00990FA2">
                <w:rPr>
                  <w:b/>
                  <w:sz w:val="26"/>
                  <w:szCs w:val="26"/>
                </w:rPr>
                <w:t>2.1 A</w:t>
              </w:r>
            </w:smartTag>
            <w:r w:rsidRPr="00990FA2">
              <w:rPr>
                <w:b/>
                <w:sz w:val="26"/>
                <w:szCs w:val="26"/>
              </w:rPr>
              <w:t xml:space="preserve"> keverék  osztályozása</w:t>
            </w:r>
            <w:r w:rsidR="00F1683F" w:rsidRPr="00990FA2">
              <w:rPr>
                <w:b/>
                <w:sz w:val="26"/>
                <w:szCs w:val="26"/>
              </w:rPr>
              <w:t xml:space="preserve">: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2.1.</w:t>
            </w:r>
            <w:r>
              <w:rPr>
                <w:b/>
                <w:sz w:val="26"/>
                <w:szCs w:val="26"/>
              </w:rPr>
              <w:t>1</w:t>
            </w:r>
            <w:r w:rsidRPr="00990FA2">
              <w:rPr>
                <w:b/>
                <w:sz w:val="26"/>
                <w:szCs w:val="26"/>
              </w:rPr>
              <w:t xml:space="preserve">.  az 1272/2008 /EK rendelet  szerint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Veszélyjel:</w:t>
            </w:r>
            <w:r w:rsidRPr="00990FA2">
              <w:rPr>
                <w:b/>
                <w:sz w:val="26"/>
                <w:szCs w:val="26"/>
              </w:rPr>
              <w:t xml:space="preserve">            </w:t>
            </w:r>
            <w:r w:rsidRPr="00990FA2">
              <w:rPr>
                <w:sz w:val="26"/>
                <w:szCs w:val="26"/>
              </w:rPr>
              <w:t>Figyelem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 xml:space="preserve">H319  Szemizgató  hatású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H335  Légúti  irritációt  okozhat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H315  Bőrirritáló  hatású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2.2. Cimkézési  elemek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color w:val="000000"/>
                <w:sz w:val="26"/>
                <w:szCs w:val="26"/>
              </w:rPr>
              <w:t>2.2.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Pr="00990FA2">
              <w:rPr>
                <w:b/>
                <w:color w:val="000000"/>
                <w:sz w:val="26"/>
                <w:szCs w:val="26"/>
              </w:rPr>
              <w:t>. Az 1272/2008 EK rendelet  szerint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4D134E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4D134E" w:rsidRDefault="004D134E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4D134E" w:rsidRPr="00990FA2" w:rsidRDefault="004D134E" w:rsidP="00EA4FB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4D134E" w:rsidRDefault="004D134E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730902" w:rsidRDefault="00730902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Veszélyességi  jel/Piktogram::    GHS07       </w:t>
            </w:r>
            <w:r w:rsidR="00D6059B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904875" cy="84772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FA2">
              <w:rPr>
                <w:color w:val="000000"/>
                <w:sz w:val="26"/>
                <w:szCs w:val="26"/>
              </w:rPr>
              <w:t xml:space="preserve">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730902" w:rsidRDefault="00730902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Figyelmeztetés:                        Figyelem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Default="00730902" w:rsidP="0062462C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Figyelmeztető  mondatok:  </w:t>
            </w:r>
          </w:p>
          <w:p w:rsidR="00EA4FB5" w:rsidRPr="00730902" w:rsidRDefault="00730902" w:rsidP="0062462C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H315</w:t>
            </w:r>
            <w:r w:rsidR="005F26D2">
              <w:rPr>
                <w:color w:val="000000"/>
                <w:sz w:val="26"/>
                <w:szCs w:val="26"/>
              </w:rPr>
              <w:t xml:space="preserve">  Bőrirritáló  hatású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5F26D2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H319</w:t>
            </w:r>
            <w:r w:rsidR="005F26D2">
              <w:rPr>
                <w:color w:val="000000"/>
                <w:sz w:val="26"/>
                <w:szCs w:val="26"/>
              </w:rPr>
              <w:t xml:space="preserve">  Szemizgató  hatású</w:t>
            </w:r>
            <w:r w:rsidRPr="00990FA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H335</w:t>
            </w:r>
            <w:r w:rsidR="005F26D2">
              <w:rPr>
                <w:color w:val="000000"/>
                <w:sz w:val="26"/>
                <w:szCs w:val="26"/>
              </w:rPr>
              <w:t xml:space="preserve">  Légúti irritációt  okozhat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EA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730902" w:rsidRDefault="00730902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Óvintézkedésre vonatkozó  mondatok: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730902" w:rsidP="00EA4FB5">
            <w:pPr>
              <w:rPr>
                <w:sz w:val="26"/>
                <w:szCs w:val="26"/>
              </w:rPr>
            </w:pPr>
            <w:r w:rsidRPr="00730902">
              <w:rPr>
                <w:sz w:val="26"/>
                <w:szCs w:val="26"/>
              </w:rPr>
              <w:t>P102</w:t>
            </w:r>
            <w:r>
              <w:rPr>
                <w:sz w:val="26"/>
                <w:szCs w:val="26"/>
              </w:rPr>
              <w:t xml:space="preserve"> – Gyermekektől elzárva  tartandó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B55FF2" w:rsidRDefault="00BD0E0C" w:rsidP="00EA4F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P305+P351+P338-</w:t>
            </w:r>
            <w:r w:rsidR="00B55FF2" w:rsidRPr="00990FA2">
              <w:rPr>
                <w:color w:val="000000"/>
                <w:sz w:val="26"/>
                <w:szCs w:val="26"/>
              </w:rPr>
              <w:t xml:space="preserve"> Szembe  kerülés esetén: Több percig tartó óvatos öblítés vízzel. Adott esetben a kontaktlencsé</w:t>
            </w:r>
            <w:r>
              <w:rPr>
                <w:color w:val="000000"/>
                <w:sz w:val="26"/>
                <w:szCs w:val="26"/>
              </w:rPr>
              <w:t>k</w:t>
            </w:r>
            <w:r w:rsidR="00B55FF2" w:rsidRPr="00990FA2">
              <w:rPr>
                <w:color w:val="000000"/>
                <w:sz w:val="26"/>
                <w:szCs w:val="26"/>
              </w:rPr>
              <w:t xml:space="preserve"> eltávolít</w:t>
            </w:r>
            <w:r w:rsidR="00B55FF2">
              <w:rPr>
                <w:color w:val="000000"/>
                <w:sz w:val="26"/>
                <w:szCs w:val="26"/>
              </w:rPr>
              <w:t>ása, ha könnyen megoldható. Az ö</w:t>
            </w:r>
            <w:r w:rsidR="00B55FF2" w:rsidRPr="00990FA2">
              <w:rPr>
                <w:color w:val="000000"/>
                <w:sz w:val="26"/>
                <w:szCs w:val="26"/>
              </w:rPr>
              <w:t>blítés folytatása.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B55FF2" w:rsidRDefault="00B55FF2" w:rsidP="00B55FF2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P301+P330+P331 – Lenyelés esetén: a szájat ki kell öblíteni. Tilos hánytatni.</w:t>
            </w:r>
          </w:p>
          <w:p w:rsidR="00B55FF2" w:rsidRPr="00990FA2" w:rsidRDefault="00B55FF2" w:rsidP="00B55FF2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P302+352  Ha  bőrre  kerül lemosás  bő  vízzel</w:t>
            </w:r>
          </w:p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B55FF2" w:rsidP="00EA4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Veszélyt  meghatározó  komponensek: butoxi  etanol,   tenzidek, foszfonát,  metaszilikát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Cs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8031F1" w:rsidP="00EA4FB5">
            <w:pPr>
              <w:rPr>
                <w:b/>
                <w:color w:val="000000"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Engedély  száma</w:t>
            </w:r>
            <w:r w:rsidRPr="00990FA2">
              <w:rPr>
                <w:sz w:val="26"/>
                <w:szCs w:val="26"/>
              </w:rPr>
              <w:t>:   OKBI-VABO/538/2004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B55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Pr="00C10D68" w:rsidRDefault="0062462C" w:rsidP="0062462C"/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2.3.  A  környezetre  és  az  emberi  egészségre  gyakorolt  egyéb  veszélyek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Pr="00C10D68" w:rsidRDefault="0062462C" w:rsidP="0062462C"/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Rendeltetésszerű  használat  esetén  nincs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555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right w:val="single" w:sz="2" w:space="0" w:color="auto"/>
            </w:tcBorders>
          </w:tcPr>
          <w:p w:rsidR="0062462C" w:rsidRPr="00E044AC" w:rsidRDefault="0062462C" w:rsidP="0062462C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62462C" w:rsidRPr="00E044AC" w:rsidRDefault="0062462C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3.Szakasz – Az  összetevőkre  vonatkozó  adatok</w:t>
            </w:r>
          </w:p>
        </w:tc>
        <w:tc>
          <w:tcPr>
            <w:tcW w:w="180" w:type="dxa"/>
            <w:tcBorders>
              <w:left w:val="single" w:sz="2" w:space="0" w:color="auto"/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Default="0062462C" w:rsidP="0062462C"/>
        </w:tc>
        <w:tc>
          <w:tcPr>
            <w:tcW w:w="180" w:type="dxa"/>
            <w:tcBorders>
              <w:left w:val="nil"/>
              <w:right w:val="single" w:sz="12" w:space="0" w:color="auto"/>
            </w:tcBorders>
          </w:tcPr>
          <w:p w:rsidR="0062462C" w:rsidRDefault="0062462C" w:rsidP="0062462C"/>
        </w:tc>
        <w:tc>
          <w:tcPr>
            <w:tcW w:w="180" w:type="dxa"/>
          </w:tcPr>
          <w:p w:rsidR="00481FE7" w:rsidRDefault="00481FE7" w:rsidP="0062462C"/>
        </w:tc>
        <w:tc>
          <w:tcPr>
            <w:tcW w:w="180" w:type="dxa"/>
          </w:tcPr>
          <w:p w:rsidR="0062462C" w:rsidRDefault="0062462C" w:rsidP="0062462C"/>
        </w:tc>
        <w:tc>
          <w:tcPr>
            <w:tcW w:w="180" w:type="dxa"/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481FE7" w:rsidTr="0056481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4" w:space="0" w:color="auto"/>
            </w:tcBorders>
          </w:tcPr>
          <w:p w:rsidR="00481FE7" w:rsidRPr="00990FA2" w:rsidRDefault="0056481F" w:rsidP="00CE7A5A">
            <w:pPr>
              <w:rPr>
                <w:sz w:val="26"/>
                <w:szCs w:val="26"/>
              </w:rPr>
            </w:pPr>
            <w:r w:rsidRPr="00CE7A5A">
              <w:rPr>
                <w:b/>
                <w:sz w:val="26"/>
                <w:szCs w:val="26"/>
              </w:rPr>
              <w:t>3.1.  Anyagok</w:t>
            </w:r>
            <w:r>
              <w:rPr>
                <w:sz w:val="26"/>
                <w:szCs w:val="26"/>
              </w:rPr>
              <w:t xml:space="preserve">   </w:t>
            </w:r>
            <w:r w:rsidR="00CE7A5A">
              <w:rPr>
                <w:sz w:val="26"/>
                <w:szCs w:val="26"/>
              </w:rPr>
              <w:t xml:space="preserve">   -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</w:tr>
      <w:tr w:rsidR="0056481F" w:rsidTr="0056481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56481F" w:rsidRDefault="0056481F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4" w:space="0" w:color="auto"/>
            </w:tcBorders>
          </w:tcPr>
          <w:p w:rsidR="0056481F" w:rsidRPr="00990FA2" w:rsidRDefault="0056481F" w:rsidP="0062462C">
            <w:pPr>
              <w:rPr>
                <w:sz w:val="26"/>
                <w:szCs w:val="26"/>
              </w:rPr>
            </w:pPr>
            <w:r w:rsidRPr="00CE7A5A">
              <w:rPr>
                <w:b/>
                <w:sz w:val="26"/>
                <w:szCs w:val="26"/>
              </w:rPr>
              <w:t>3.2.  Keverék:</w:t>
            </w:r>
            <w:r>
              <w:rPr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Veszélyes  összetevők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6481F" w:rsidRDefault="0056481F" w:rsidP="0062462C">
            <w:pPr>
              <w:rPr>
                <w:sz w:val="20"/>
              </w:rPr>
            </w:pPr>
          </w:p>
        </w:tc>
      </w:tr>
      <w:tr w:rsidR="00481FE7" w:rsidTr="0056481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1FE7" w:rsidRPr="00990FA2" w:rsidRDefault="00481FE7" w:rsidP="0062462C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9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iCs/>
                <w:sz w:val="26"/>
                <w:szCs w:val="26"/>
              </w:rPr>
              <w:t>Megnevezés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iCs/>
                <w:sz w:val="26"/>
                <w:szCs w:val="26"/>
              </w:rPr>
              <w:t>Konc.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iCs/>
                <w:sz w:val="26"/>
                <w:szCs w:val="26"/>
              </w:rPr>
              <w:t xml:space="preserve">CAS  szám/     EINECS  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1272/2008/EK rend. CLP szerint   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11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vMerge/>
            <w:tcBorders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         Veszély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134E" w:rsidRPr="00990FA2" w:rsidRDefault="004D134E" w:rsidP="0062462C">
            <w:pPr>
              <w:ind w:left="9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 mondat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51"/>
        </w:trPr>
        <w:tc>
          <w:tcPr>
            <w:tcW w:w="24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piktogram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kategória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C12-14 zsíralkohol etoxilát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68439-92-0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932-106-6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 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Irrit.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H302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Sodium dodecylben- zenesulfonate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25155-30-0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246-680-4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Irrit. 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STOT SE 3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Skín Irrit.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H335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2-Butoxi-etanol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111-76-2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203-905-0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Tox. 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Tox. 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 .4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Skín Irrit. 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 Irrit.2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H302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H315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Etidronsav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2809-21-4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220-552-8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Irrit.2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Met. Corr.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H290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Disodium metasilicate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6834-92-0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229-912-9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GHS05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Skín Corr 1B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STOT SE 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60"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</w:p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</w:t>
            </w:r>
            <w:r w:rsidR="004273E1"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 xml:space="preserve"> H  mondatok  szövegét  lásd  a  16.  pont alatt</w:t>
            </w:r>
          </w:p>
          <w:p w:rsidR="0062462C" w:rsidRPr="00990FA2" w:rsidRDefault="0062462C" w:rsidP="0062462C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230"/>
        </w:trPr>
        <w:tc>
          <w:tcPr>
            <w:tcW w:w="249" w:type="dxa"/>
            <w:vMerge w:val="restart"/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vMerge w:val="restart"/>
          </w:tcPr>
          <w:p w:rsidR="0062462C" w:rsidRDefault="0062462C" w:rsidP="0062462C"/>
          <w:p w:rsidR="006528BE" w:rsidRDefault="006528BE" w:rsidP="0062462C"/>
        </w:tc>
        <w:tc>
          <w:tcPr>
            <w:tcW w:w="180" w:type="dxa"/>
            <w:tcBorders>
              <w:top w:val="single" w:sz="12" w:space="0" w:color="auto"/>
              <w:left w:val="nil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109"/>
        </w:trPr>
        <w:tc>
          <w:tcPr>
            <w:tcW w:w="249" w:type="dxa"/>
            <w:vMerge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vMerge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left w:val="nil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E044AC" w:rsidRDefault="0062462C" w:rsidP="0062462C">
            <w:pPr>
              <w:rPr>
                <w:b/>
                <w:sz w:val="28"/>
                <w:szCs w:val="28"/>
              </w:rPr>
            </w:pPr>
            <w:r w:rsidRPr="00E044AC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Szakasz – Elsősegély nyújtási  intézkedések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822206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4.1.Általános információ: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4.2.Belélegezve:</w:t>
            </w:r>
          </w:p>
        </w:tc>
        <w:tc>
          <w:tcPr>
            <w:tcW w:w="7266" w:type="dxa"/>
            <w:gridSpan w:val="8"/>
          </w:tcPr>
          <w:p w:rsidR="0062462C" w:rsidRPr="00990FA2" w:rsidRDefault="00DF2ED9" w:rsidP="006246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Friss levegőre  vinni  az érintett  személyt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4.3.Bőrrel érintkezve: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szennyezett ruhát le kell venni. A bőrt bő vízzel lemosni. Bőrpanaszok esetén orvoshoz kell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4.5.Szembe jutva: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szemet bő vízzel azonnal,   a  szemhéjak   széthúzása alaposan  mellett  ki kell  mosni.  Panaszok   esetén  szemorvoshoz 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BB5CC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vMerge w:val="restart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4.6.Lenyelve: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anyag véletlenszerű lenyelése esetén a szájat öblítsük ki. Szükség esetén  orvoshoz kell fordulni.</w:t>
            </w:r>
          </w:p>
        </w:tc>
        <w:tc>
          <w:tcPr>
            <w:tcW w:w="180" w:type="dxa"/>
            <w:vMerge w:val="restart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BB5CC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223E9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50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2223E9" w:rsidTr="007F3AF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40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2223E9" w:rsidRDefault="002223E9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2223E9" w:rsidRDefault="002223E9" w:rsidP="0062462C">
            <w:pPr>
              <w:rPr>
                <w:sz w:val="20"/>
              </w:rPr>
            </w:pPr>
          </w:p>
        </w:tc>
        <w:tc>
          <w:tcPr>
            <w:tcW w:w="1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223E9" w:rsidRDefault="002223E9" w:rsidP="0062462C">
            <w:pPr>
              <w:rPr>
                <w:sz w:val="20"/>
              </w:rPr>
            </w:pPr>
          </w:p>
        </w:tc>
      </w:tr>
      <w:tr w:rsidR="002223E9" w:rsidTr="007F3AF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2223E9" w:rsidRDefault="002223E9" w:rsidP="0062462C"/>
        </w:tc>
        <w:tc>
          <w:tcPr>
            <w:tcW w:w="9541" w:type="dxa"/>
            <w:gridSpan w:val="10"/>
            <w:shd w:val="clear" w:color="auto" w:fill="C0C0C0"/>
          </w:tcPr>
          <w:p w:rsidR="002223E9" w:rsidRPr="00BA1FF9" w:rsidRDefault="002223E9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Szakasz -  Tűzvédelmi  intézkedések</w:t>
            </w:r>
          </w:p>
        </w:tc>
        <w:tc>
          <w:tcPr>
            <w:tcW w:w="180" w:type="dxa"/>
            <w:vMerge/>
            <w:tcBorders>
              <w:right w:val="single" w:sz="12" w:space="0" w:color="auto"/>
            </w:tcBorders>
          </w:tcPr>
          <w:p w:rsidR="002223E9" w:rsidRDefault="002223E9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DF7D24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62462C" w:rsidRPr="00990FA2" w:rsidRDefault="0062462C" w:rsidP="0062462C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5.1. Oltóanyagok</w:t>
            </w:r>
          </w:p>
        </w:tc>
        <w:tc>
          <w:tcPr>
            <w:tcW w:w="5892" w:type="dxa"/>
            <w:gridSpan w:val="4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Tűz  esetén  a  környezetben  lévő anyagok figyelembe  vételével bármilyen  tűzoltókészülék  használható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62462C" w:rsidRPr="00990FA2" w:rsidRDefault="0062462C" w:rsidP="0062462C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5.2.Különleges  veszélyek:  </w:t>
            </w:r>
          </w:p>
        </w:tc>
        <w:tc>
          <w:tcPr>
            <w:tcW w:w="5892" w:type="dxa"/>
            <w:gridSpan w:val="4"/>
          </w:tcPr>
          <w:p w:rsidR="0062462C" w:rsidRPr="00990FA2" w:rsidRDefault="0062462C" w:rsidP="0062462C">
            <w:pPr>
              <w:pStyle w:val="Default"/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 készítmény  nem  tűzveszélyes,  vizes oldat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5.3.Tűzoltóknak  javaslat</w:t>
            </w:r>
          </w:p>
        </w:tc>
        <w:tc>
          <w:tcPr>
            <w:tcW w:w="5892" w:type="dxa"/>
            <w:gridSpan w:val="4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Tűz  esetén    egyéni  védőfelszerelés.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9790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62462C" w:rsidRPr="00DF7D24" w:rsidRDefault="0062462C" w:rsidP="0062462C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979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Szakasz – Intézkedések  véletlenszerű  expozíciónál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DF7D24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6.1.Személyes intézkedések:</w:t>
            </w:r>
            <w:r w:rsidRPr="00990FA2">
              <w:rPr>
                <w:bCs/>
                <w:sz w:val="26"/>
                <w:szCs w:val="26"/>
              </w:rPr>
              <w:t xml:space="preserve"> Csúszásveszély – </w:t>
            </w:r>
            <w:r w:rsidRPr="00990FA2">
              <w:rPr>
                <w:sz w:val="26"/>
                <w:szCs w:val="26"/>
              </w:rPr>
              <w:t xml:space="preserve">a  kiömlött  anyagot  össze  kell gyűjteni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DF2ED9">
            <w:pPr>
              <w:jc w:val="both"/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6.2.Környezetre vonatkozó előírások: </w:t>
            </w:r>
            <w:r w:rsidRPr="00990FA2">
              <w:rPr>
                <w:sz w:val="26"/>
                <w:szCs w:val="26"/>
              </w:rPr>
              <w:t>élővízbe, talajba, csatornába  önteni  tilos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jc w:val="both"/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6.3.Intézkedés összeszedésre</w:t>
            </w:r>
            <w:r w:rsidRPr="00990FA2">
              <w:rPr>
                <w:bCs/>
                <w:sz w:val="26"/>
                <w:szCs w:val="26"/>
              </w:rPr>
              <w:t xml:space="preserve">, </w:t>
            </w:r>
            <w:r w:rsidRPr="00990FA2">
              <w:rPr>
                <w:b/>
                <w:sz w:val="26"/>
                <w:szCs w:val="26"/>
              </w:rPr>
              <w:t xml:space="preserve">tisztításra: </w:t>
            </w:r>
            <w:r w:rsidRPr="00990FA2">
              <w:rPr>
                <w:sz w:val="26"/>
                <w:szCs w:val="26"/>
              </w:rPr>
              <w:t>Megfelelő  szellőzés biztosítása</w:t>
            </w:r>
            <w:r w:rsidRPr="00990FA2">
              <w:rPr>
                <w:b/>
                <w:sz w:val="26"/>
                <w:szCs w:val="26"/>
              </w:rPr>
              <w:t xml:space="preserve">.  </w:t>
            </w:r>
            <w:r w:rsidRPr="00990FA2">
              <w:rPr>
                <w:bCs/>
                <w:sz w:val="26"/>
                <w:szCs w:val="26"/>
              </w:rPr>
              <w:t>Nagy mennyiség esetén folyadék elnyelő  anyaggal  /homok, föld/  felitatni,  összegyűjteni, maradékot sok  vízzel öblíteni.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90FA2">
              <w:rPr>
                <w:bCs/>
                <w:sz w:val="26"/>
                <w:szCs w:val="26"/>
              </w:rPr>
              <w:t xml:space="preserve"> A kis mennyiségű kiömlött anyagot bő vízzel </w:t>
            </w:r>
            <w:r>
              <w:rPr>
                <w:bCs/>
                <w:sz w:val="26"/>
                <w:szCs w:val="26"/>
              </w:rPr>
              <w:t>fel</w:t>
            </w:r>
            <w:r w:rsidRPr="00990FA2">
              <w:rPr>
                <w:bCs/>
                <w:sz w:val="26"/>
                <w:szCs w:val="26"/>
              </w:rPr>
              <w:t xml:space="preserve">mosni.                                                            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62462C" w:rsidRPr="00DF7D24" w:rsidRDefault="0062462C" w:rsidP="0062462C">
            <w:pPr>
              <w:rPr>
                <w:bCs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 w:rsidRPr="00BA1FF9">
              <w:rPr>
                <w:b/>
                <w:sz w:val="28"/>
                <w:szCs w:val="28"/>
              </w:rPr>
              <w:t xml:space="preserve">7. </w:t>
            </w:r>
            <w:r>
              <w:rPr>
                <w:b/>
                <w:sz w:val="28"/>
                <w:szCs w:val="28"/>
              </w:rPr>
              <w:t xml:space="preserve">Szakasz - </w:t>
            </w:r>
            <w:r w:rsidRPr="00BA1FF9">
              <w:rPr>
                <w:b/>
                <w:sz w:val="28"/>
                <w:szCs w:val="28"/>
              </w:rPr>
              <w:t>Kezelés és tárolás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7.1.A biztonságos kezelés feltételei:</w:t>
            </w:r>
          </w:p>
        </w:tc>
        <w:tc>
          <w:tcPr>
            <w:tcW w:w="6885" w:type="dxa"/>
            <w:gridSpan w:val="7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Kerüljük a szemmel, bőrrel és a ruházattal való érintkezést.   Használata  közben  enni,  inni,  dohányozni  nem  szabad.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7.2.A biztonságos tárolás feltételei:</w:t>
            </w:r>
          </w:p>
        </w:tc>
        <w:tc>
          <w:tcPr>
            <w:tcW w:w="6885" w:type="dxa"/>
            <w:gridSpan w:val="7"/>
          </w:tcPr>
          <w:p w:rsidR="0062462C" w:rsidRPr="00990FA2" w:rsidRDefault="0062462C" w:rsidP="00DF2ED9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Gyerekek számára hozzáférhetetlenül</w:t>
            </w:r>
            <w:r w:rsidR="00DF2ED9">
              <w:rPr>
                <w:sz w:val="26"/>
                <w:szCs w:val="26"/>
              </w:rPr>
              <w:t>.</w:t>
            </w:r>
            <w:r w:rsidRPr="00990FA2">
              <w:rPr>
                <w:sz w:val="26"/>
                <w:szCs w:val="26"/>
              </w:rPr>
              <w:t xml:space="preserve">  </w:t>
            </w:r>
            <w:r w:rsidR="00DF2ED9">
              <w:rPr>
                <w:bCs/>
                <w:sz w:val="26"/>
                <w:szCs w:val="26"/>
              </w:rPr>
              <w:t>Er</w:t>
            </w:r>
            <w:r w:rsidRPr="00990FA2">
              <w:rPr>
                <w:bCs/>
                <w:sz w:val="26"/>
                <w:szCs w:val="26"/>
              </w:rPr>
              <w:t>edeti csomagolásban</w:t>
            </w:r>
            <w:r w:rsidRPr="00990FA2">
              <w:rPr>
                <w:sz w:val="26"/>
                <w:szCs w:val="26"/>
              </w:rPr>
              <w:t xml:space="preserve"> kell  tárolni</w:t>
            </w:r>
            <w:r w:rsidRPr="00990FA2">
              <w:rPr>
                <w:bCs/>
                <w:sz w:val="26"/>
                <w:szCs w:val="26"/>
              </w:rPr>
              <w:t>.   Élelmiszertől,  italtól,  takarmánytól  távol  tartandó.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528B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553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62462C" w:rsidRPr="00990FA2" w:rsidRDefault="0062462C" w:rsidP="0062462C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7.3.Végfelhasználás</w:t>
            </w:r>
          </w:p>
        </w:tc>
        <w:tc>
          <w:tcPr>
            <w:tcW w:w="6885" w:type="dxa"/>
            <w:gridSpan w:val="7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Felületek  zsírtalanítására,  tisztítására.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528B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171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528BE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6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528BE" w:rsidRDefault="006528BE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528BE" w:rsidRDefault="006528BE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528BE" w:rsidRDefault="006528BE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Szakasz – Az  expozíció  ellenőrzése,  egyéni védelem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624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8.1.Munkahelyi levegőben megengedett határérték:</w:t>
            </w:r>
            <w:r w:rsidRPr="00990FA2">
              <w:rPr>
                <w:sz w:val="26"/>
                <w:szCs w:val="26"/>
              </w:rPr>
              <w:t xml:space="preserve"> a  keverékre  foglalkozási expozíciós  határérték  nincs  meghatározva .  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Megengedett  koncentrációk  egyes  összetevőkre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  <w:vertAlign w:val="superscript"/>
              </w:rPr>
            </w:pPr>
            <w:r w:rsidRPr="00990FA2">
              <w:rPr>
                <w:sz w:val="26"/>
                <w:szCs w:val="26"/>
              </w:rPr>
              <w:t>2-Butoxi-etanol           ÁK: 98 mg/m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  <w:r w:rsidRPr="00990FA2">
              <w:rPr>
                <w:sz w:val="26"/>
                <w:szCs w:val="26"/>
              </w:rPr>
              <w:t>,      CK: 246 mg/m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  <w:vertAlign w:val="superscript"/>
              </w:rPr>
            </w:pPr>
            <w:r w:rsidRPr="00990FA2">
              <w:rPr>
                <w:sz w:val="26"/>
                <w:szCs w:val="26"/>
              </w:rPr>
              <w:t>Nátriummetaszilikát    ÁK    5  g/m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8.2.Személyi védőfelszerelés: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Légzésvédelem</w:t>
            </w:r>
          </w:p>
        </w:tc>
        <w:tc>
          <w:tcPr>
            <w:tcW w:w="7735" w:type="dxa"/>
            <w:gridSpan w:val="9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A  permetet  nem  szabad  belélegezni.  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Használatakor  szellőztetés  ajánlott.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Kézvédelem:</w:t>
            </w:r>
          </w:p>
        </w:tc>
        <w:tc>
          <w:tcPr>
            <w:tcW w:w="7735" w:type="dxa"/>
            <w:gridSpan w:val="9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Háztartási felhasználás esetén is ajánlott a gumikesztyű használata. Kerüljük a bőrrel való érintkezést.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735" w:type="dxa"/>
            <w:gridSpan w:val="9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825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735" w:type="dxa"/>
            <w:gridSpan w:val="9"/>
            <w:tcBorders>
              <w:bottom w:val="single" w:sz="12" w:space="0" w:color="auto"/>
            </w:tcBorders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szennyezett ruhát azonnal le kell venni, újra használat előtt ki kell tisztítani, a bőrfelületet vízzel és szappannal le kell mosni.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Pr="000F7F63" w:rsidRDefault="0062462C" w:rsidP="0062462C"/>
          <w:p w:rsidR="0062462C" w:rsidRPr="000F7F63" w:rsidRDefault="0062462C" w:rsidP="0062462C"/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Pr="000F7F63" w:rsidRDefault="0062462C" w:rsidP="0062462C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Pr="00BA1FF9" w:rsidRDefault="0062462C" w:rsidP="0062462C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 w:rsidRPr="00BA1FF9">
              <w:rPr>
                <w:b/>
                <w:sz w:val="28"/>
                <w:szCs w:val="28"/>
              </w:rPr>
              <w:t xml:space="preserve">9. </w:t>
            </w:r>
            <w:r>
              <w:rPr>
                <w:b/>
                <w:sz w:val="28"/>
                <w:szCs w:val="28"/>
              </w:rPr>
              <w:t xml:space="preserve">Szakasz  </w:t>
            </w:r>
            <w:r w:rsidRPr="00BA1FF9">
              <w:rPr>
                <w:b/>
                <w:sz w:val="28"/>
                <w:szCs w:val="28"/>
              </w:rPr>
              <w:t>Fizikai és kémiai tulajdonságok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Halmazállapot: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folyadék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285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Szín: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sárgás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Szag: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kémiai összetételének megfelelő</w:t>
            </w:r>
          </w:p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(butil-glikol jellegzetes  szaga )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Lobbanáspont: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nem  értelmezhető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Fajsúly: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~ 1g/cm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Oldhatóság vízben: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jól oldódik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pH-érték:                                             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10</w:t>
            </w:r>
            <w:r w:rsidR="00F65505">
              <w:rPr>
                <w:sz w:val="26"/>
                <w:szCs w:val="26"/>
              </w:rPr>
              <w:t>-12</w:t>
            </w:r>
            <w:r w:rsidRPr="00990FA2">
              <w:rPr>
                <w:sz w:val="26"/>
                <w:szCs w:val="26"/>
              </w:rPr>
              <w:t xml:space="preserve">             /10 g/l  20°C/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0F7F63" w:rsidRDefault="0062462C" w:rsidP="0062462C">
            <w:pPr>
              <w:rPr>
                <w:b/>
              </w:rPr>
            </w:pPr>
          </w:p>
        </w:tc>
        <w:tc>
          <w:tcPr>
            <w:tcW w:w="6388" w:type="dxa"/>
            <w:gridSpan w:val="6"/>
          </w:tcPr>
          <w:p w:rsidR="0062462C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75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15"/>
        </w:trPr>
        <w:tc>
          <w:tcPr>
            <w:tcW w:w="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right w:val="single" w:sz="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 w:rsidRPr="00BA1FF9">
              <w:rPr>
                <w:b/>
                <w:sz w:val="28"/>
                <w:szCs w:val="28"/>
              </w:rPr>
              <w:t xml:space="preserve">10. </w:t>
            </w:r>
            <w:r>
              <w:rPr>
                <w:b/>
                <w:sz w:val="28"/>
                <w:szCs w:val="28"/>
              </w:rPr>
              <w:t xml:space="preserve">Szakasz  </w:t>
            </w:r>
            <w:r w:rsidRPr="00BA1FF9">
              <w:rPr>
                <w:b/>
                <w:sz w:val="28"/>
                <w:szCs w:val="28"/>
              </w:rPr>
              <w:t>Stabilitás és reakciókészség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62462C" w:rsidRPr="009868D9" w:rsidRDefault="009868D9" w:rsidP="0062462C">
            <w:pPr>
              <w:rPr>
                <w:b/>
                <w:sz w:val="26"/>
                <w:szCs w:val="26"/>
              </w:rPr>
            </w:pPr>
            <w:r w:rsidRPr="009868D9">
              <w:rPr>
                <w:b/>
                <w:sz w:val="26"/>
                <w:szCs w:val="26"/>
              </w:rPr>
              <w:t>10.1.Reakciókészség</w:t>
            </w:r>
          </w:p>
        </w:tc>
        <w:tc>
          <w:tcPr>
            <w:tcW w:w="6034" w:type="dxa"/>
            <w:gridSpan w:val="5"/>
          </w:tcPr>
          <w:p w:rsidR="0062462C" w:rsidRPr="00990FA2" w:rsidRDefault="009868D9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Nem  jellemző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>
              <w:rPr>
                <w:b/>
                <w:sz w:val="26"/>
                <w:szCs w:val="26"/>
              </w:rPr>
              <w:t>2</w:t>
            </w:r>
            <w:r w:rsidRPr="00990FA2">
              <w:rPr>
                <w:b/>
                <w:sz w:val="26"/>
                <w:szCs w:val="26"/>
              </w:rPr>
              <w:t>. Stabilitás: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Hőhatás  kerülendő,  normál  körülmények  között nem  bomlik.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D41318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 w:rsidR="00D41318">
              <w:rPr>
                <w:b/>
                <w:sz w:val="26"/>
                <w:szCs w:val="26"/>
              </w:rPr>
              <w:t>3</w:t>
            </w:r>
            <w:r w:rsidRPr="00990FA2">
              <w:rPr>
                <w:b/>
                <w:sz w:val="26"/>
                <w:szCs w:val="26"/>
              </w:rPr>
              <w:t>.Veszélyes reakciók: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nem  ismert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D4131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 w:rsidR="00D41318">
              <w:rPr>
                <w:b/>
                <w:sz w:val="26"/>
                <w:szCs w:val="26"/>
              </w:rPr>
              <w:t>4</w:t>
            </w:r>
            <w:r w:rsidRPr="00990FA2">
              <w:rPr>
                <w:b/>
                <w:sz w:val="26"/>
                <w:szCs w:val="26"/>
              </w:rPr>
              <w:t>.Kerülendő körülmények: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Magas  hőmérséklet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D4131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 w:rsidR="00D41318">
              <w:rPr>
                <w:b/>
                <w:sz w:val="26"/>
                <w:szCs w:val="26"/>
              </w:rPr>
              <w:t>5</w:t>
            </w:r>
            <w:r w:rsidRPr="00990FA2">
              <w:rPr>
                <w:b/>
                <w:sz w:val="26"/>
                <w:szCs w:val="26"/>
              </w:rPr>
              <w:t xml:space="preserve">.Nem  összeférhető 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Erős  savak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10.5.Veszélyes bomlástermék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Rendeltetésszerű  használat  esetén nincs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9868D9" w:rsidRPr="000F7F63" w:rsidRDefault="009868D9" w:rsidP="009868D9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580AD2" w:rsidRDefault="009868D9" w:rsidP="009868D9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 w:rsidRPr="00580AD2">
              <w:rPr>
                <w:b/>
                <w:sz w:val="28"/>
                <w:szCs w:val="28"/>
              </w:rPr>
              <w:t xml:space="preserve">11. </w:t>
            </w:r>
            <w:r>
              <w:rPr>
                <w:b/>
                <w:sz w:val="28"/>
                <w:szCs w:val="28"/>
              </w:rPr>
              <w:t xml:space="preserve">Szakasz  </w:t>
            </w:r>
            <w:r w:rsidRPr="00580AD2">
              <w:rPr>
                <w:b/>
                <w:sz w:val="28"/>
                <w:szCs w:val="28"/>
              </w:rPr>
              <w:t>Toxikológiai adatok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30"/>
        </w:trPr>
        <w:tc>
          <w:tcPr>
            <w:tcW w:w="249" w:type="dxa"/>
            <w:tcBorders>
              <w:top w:val="single" w:sz="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84684A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30"/>
        </w:trPr>
        <w:tc>
          <w:tcPr>
            <w:tcW w:w="249" w:type="dxa"/>
            <w:tcBorders>
              <w:top w:val="single" w:sz="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 termékkel célzott  toxikológiai  vizsgálatok  nem  történtek.  A  toxikológiai  megitélés  az  egyes  komponensekre  vonatkozó  adatok  alapján  történt.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11.1.Lenyelve: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Lenyelve hányást  okozhat,  száj-, nyelőcső-,  gyomor- és bélnyálkahártya irritáció  alakulhat  ki.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11.2.Bőrre kerülve: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Irritatív hatású lehet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11.3.Szembe jutva: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Irritatív   hatású.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11.4.Belélegezve: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Ingerlően  hat  a  légutakra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11.5. Egyéb hatások: </w:t>
            </w:r>
          </w:p>
        </w:tc>
        <w:tc>
          <w:tcPr>
            <w:tcW w:w="6885" w:type="dxa"/>
            <w:gridSpan w:val="7"/>
          </w:tcPr>
          <w:p w:rsidR="009868D9" w:rsidRPr="00990FA2" w:rsidRDefault="00015011" w:rsidP="000150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Nincs olyan összetevője, </w:t>
            </w:r>
            <w:r w:rsidR="009868D9" w:rsidRPr="00990FA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ami mutagén,  vagy </w:t>
            </w:r>
            <w:r w:rsidR="009868D9" w:rsidRPr="00990FA2">
              <w:rPr>
                <w:bCs/>
                <w:sz w:val="26"/>
                <w:szCs w:val="26"/>
              </w:rPr>
              <w:t xml:space="preserve">rákkeltő  hatású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11.6.  LD50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Patkányokon,  szájon  át  &gt;2 000 mg/kg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bottom w:val="single" w:sz="12" w:space="0" w:color="auto"/>
            </w:tcBorders>
          </w:tcPr>
          <w:p w:rsidR="009868D9" w:rsidRDefault="009868D9" w:rsidP="009868D9">
            <w:pPr>
              <w:rPr>
                <w:b/>
              </w:rPr>
            </w:pPr>
          </w:p>
        </w:tc>
        <w:tc>
          <w:tcPr>
            <w:tcW w:w="6885" w:type="dxa"/>
            <w:gridSpan w:val="7"/>
            <w:tcBorders>
              <w:bottom w:val="single" w:sz="12" w:space="0" w:color="auto"/>
            </w:tcBorders>
          </w:tcPr>
          <w:p w:rsidR="009868D9" w:rsidRDefault="009868D9" w:rsidP="009868D9">
            <w:pPr>
              <w:rPr>
                <w:bCs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51DAD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80"/>
        </w:trPr>
        <w:tc>
          <w:tcPr>
            <w:tcW w:w="9970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A94FF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00"/>
        </w:trPr>
        <w:tc>
          <w:tcPr>
            <w:tcW w:w="99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/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Szakasz  Ökológiai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109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F65253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12.1. Toxicitás:  </w:t>
            </w:r>
            <w:r w:rsidRPr="00990FA2">
              <w:rPr>
                <w:sz w:val="26"/>
                <w:szCs w:val="26"/>
              </w:rPr>
              <w:t>a  keverékre  nincs  adat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12.2. Perzisztencia  és lebonthatóság:  </w:t>
            </w:r>
            <w:r w:rsidRPr="00990FA2">
              <w:rPr>
                <w:sz w:val="26"/>
                <w:szCs w:val="26"/>
              </w:rPr>
              <w:t>nincs  adat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12.3. Bioakkumuláció:  </w:t>
            </w:r>
            <w:r w:rsidRPr="00990FA2">
              <w:rPr>
                <w:sz w:val="26"/>
                <w:szCs w:val="26"/>
              </w:rPr>
              <w:t>nem  várható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12.4. Talajban mobilitás:  </w:t>
            </w:r>
            <w:r w:rsidRPr="00990FA2">
              <w:rPr>
                <w:sz w:val="26"/>
                <w:szCs w:val="26"/>
              </w:rPr>
              <w:t>nincs  adat,  a keverék  vízoldható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12.5.  PBT  és vPvB  értékelés:  </w:t>
            </w:r>
            <w:r w:rsidRPr="00990FA2">
              <w:rPr>
                <w:sz w:val="26"/>
                <w:szCs w:val="26"/>
              </w:rPr>
              <w:t>nem  végeztek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12.6.  Egyéb káros hatások:  </w:t>
            </w:r>
            <w:r w:rsidRPr="00990FA2">
              <w:rPr>
                <w:sz w:val="26"/>
                <w:szCs w:val="26"/>
              </w:rPr>
              <w:t>a  környezetbe ne kerüljön.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Default="009868D9" w:rsidP="009868D9">
            <w:pPr>
              <w:rPr>
                <w:b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0C424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21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580AD2" w:rsidRDefault="009868D9" w:rsidP="009868D9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Szakasz  Ártalmatlanítási  szempontok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7859CB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keverék maradékainak és hulladékainak kezelésére a 2008/98/EK európai parlamenti és tanácsi</w:t>
            </w:r>
            <w:r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>irányelvben foglaltak az irányadók.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jc w:val="both"/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13.1. Hulladékkezelési módszerek:</w:t>
            </w:r>
          </w:p>
          <w:p w:rsidR="009868D9" w:rsidRPr="00990FA2" w:rsidRDefault="00A4044B" w:rsidP="009868D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Nem tehető a szokásos hulladékhoz. </w:t>
            </w:r>
            <w:r w:rsidR="00931121">
              <w:rPr>
                <w:bCs/>
                <w:sz w:val="26"/>
                <w:szCs w:val="26"/>
              </w:rPr>
              <w:t xml:space="preserve">Nem juttatható  hígítás nélkül </w:t>
            </w:r>
            <w:r w:rsidR="009868D9" w:rsidRPr="00990FA2">
              <w:rPr>
                <w:bCs/>
                <w:sz w:val="26"/>
                <w:szCs w:val="26"/>
              </w:rPr>
              <w:t>a szennyvízcsatornába</w:t>
            </w:r>
            <w:r w:rsidR="00931121">
              <w:rPr>
                <w:bCs/>
                <w:sz w:val="26"/>
                <w:szCs w:val="26"/>
              </w:rPr>
              <w:t>.</w:t>
            </w:r>
          </w:p>
          <w:p w:rsidR="009868D9" w:rsidRPr="00990FA2" w:rsidRDefault="009868D9" w:rsidP="009868D9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üres csomagolóanyagot   vízzel  kiöblítve a háztartási szeméttel együtt lehet gyűjteni.</w:t>
            </w:r>
          </w:p>
          <w:p w:rsidR="009868D9" w:rsidRPr="00990FA2" w:rsidRDefault="009868D9" w:rsidP="009868D9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EWC  kód  20 01 29  Veszélyes  anyagokat  tartalmazó  mosószerek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0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0C424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43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F4005" w:rsidRDefault="008F4005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70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7859CB" w:rsidRDefault="009868D9" w:rsidP="009868D9"/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 w:rsidRPr="00580AD2">
              <w:rPr>
                <w:b/>
                <w:sz w:val="28"/>
                <w:szCs w:val="28"/>
              </w:rPr>
              <w:t xml:space="preserve">14. </w:t>
            </w:r>
            <w:r>
              <w:rPr>
                <w:b/>
                <w:sz w:val="28"/>
                <w:szCs w:val="28"/>
              </w:rPr>
              <w:t xml:space="preserve">Szakasz  - </w:t>
            </w:r>
            <w:r w:rsidRPr="00580AD2">
              <w:rPr>
                <w:b/>
                <w:sz w:val="28"/>
                <w:szCs w:val="28"/>
              </w:rPr>
              <w:t>Szállításra vonatkozó</w:t>
            </w:r>
            <w:r>
              <w:rPr>
                <w:b/>
                <w:sz w:val="28"/>
                <w:szCs w:val="28"/>
              </w:rPr>
              <w:t xml:space="preserve">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01"/>
        </w:trPr>
        <w:tc>
          <w:tcPr>
            <w:tcW w:w="9790" w:type="dxa"/>
            <w:gridSpan w:val="11"/>
            <w:vMerge w:val="restart"/>
            <w:tcBorders>
              <w:left w:val="single" w:sz="12" w:space="0" w:color="auto"/>
            </w:tcBorders>
          </w:tcPr>
          <w:p w:rsidR="009868D9" w:rsidRDefault="009868D9" w:rsidP="009868D9"/>
          <w:p w:rsidR="009868D9" w:rsidRDefault="009868D9" w:rsidP="009868D9">
            <w:pPr>
              <w:rPr>
                <w:sz w:val="26"/>
                <w:szCs w:val="26"/>
              </w:rPr>
            </w:pPr>
            <w:r>
              <w:t xml:space="preserve">    </w:t>
            </w:r>
            <w:r w:rsidRPr="00990FA2">
              <w:rPr>
                <w:sz w:val="26"/>
                <w:szCs w:val="26"/>
              </w:rPr>
              <w:t>A nemzetközi szállítást szabályozó egyezmények szerinti osztályozás</w:t>
            </w:r>
            <w:r>
              <w:rPr>
                <w:sz w:val="26"/>
                <w:szCs w:val="26"/>
              </w:rPr>
              <w:t xml:space="preserve">,  kiszerelési 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nagyság  alapján  nem minősül  ve</w:t>
            </w:r>
            <w:r w:rsidRPr="00990FA2">
              <w:rPr>
                <w:sz w:val="26"/>
                <w:szCs w:val="26"/>
              </w:rPr>
              <w:t>szélyes  árúnak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  Csomagolási  egységek  500ml  szórófejes,  5L kanna</w:t>
            </w:r>
          </w:p>
          <w:p w:rsidR="009868D9" w:rsidRPr="007859CB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70"/>
        </w:trPr>
        <w:tc>
          <w:tcPr>
            <w:tcW w:w="9790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68D9" w:rsidRPr="007859CB" w:rsidRDefault="009868D9" w:rsidP="009868D9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9790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/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Szakasz  -  Szabályozással  kapcsolatos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0066D6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15.1.  A</w:t>
            </w:r>
            <w:r w:rsidRPr="00990FA2">
              <w:rPr>
                <w:b/>
                <w:bCs/>
                <w:sz w:val="26"/>
                <w:szCs w:val="26"/>
              </w:rPr>
              <w:t xml:space="preserve"> keverékkel kapcsolatos biztonsági, egészségügyi és</w:t>
            </w:r>
          </w:p>
          <w:p w:rsidR="009868D9" w:rsidRPr="00990FA2" w:rsidRDefault="009868D9" w:rsidP="009868D9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környezetvédelmi előírások/jogszabályok:</w:t>
            </w:r>
          </w:p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59519E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Kémiai biztonság</w:t>
            </w:r>
            <w:r w:rsidRPr="00990FA2">
              <w:rPr>
                <w:sz w:val="26"/>
                <w:szCs w:val="26"/>
              </w:rPr>
              <w:t xml:space="preserve">:  a 2005. CXXVII. és 2004. évi XXVI. törvénnyel módosított 2000. évi </w:t>
            </w:r>
            <w:r w:rsidR="005F4D3F"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>XXV.</w:t>
            </w:r>
            <w:r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 xml:space="preserve"> törvény a kémiai biztonságról; 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44/2000. (XII.27.) EüM rend. módosításai;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  </w:t>
            </w:r>
            <w:r w:rsidRPr="00990FA2">
              <w:rPr>
                <w:sz w:val="26"/>
                <w:szCs w:val="26"/>
              </w:rPr>
              <w:t xml:space="preserve">25/2000. (IX.30.) EüM–SzCsM együttes rendelet és módosításai.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Hulladék:</w:t>
            </w:r>
            <w:r w:rsidRPr="00990FA2">
              <w:rPr>
                <w:sz w:val="26"/>
                <w:szCs w:val="26"/>
              </w:rPr>
              <w:t xml:space="preserve"> a 98/2001.(VI.15.) Kormányrendelet a veszélyes hulladékkal kapcsolatos</w:t>
            </w:r>
          </w:p>
          <w:p w:rsidR="0059519E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tevékenységek végzésének feltételeiről</w:t>
            </w:r>
            <w:r>
              <w:rPr>
                <w:sz w:val="26"/>
                <w:szCs w:val="26"/>
              </w:rPr>
              <w:t xml:space="preserve">; </w:t>
            </w:r>
            <w:r w:rsidRPr="00990FA2">
              <w:rPr>
                <w:sz w:val="26"/>
                <w:szCs w:val="26"/>
              </w:rPr>
              <w:t xml:space="preserve"> 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a 94/2002 (V.5.) Kormányrendelet a </w:t>
            </w:r>
            <w:r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 xml:space="preserve">csomagolásról és a csomagolási hulladék kezelésének részletes </w:t>
            </w:r>
            <w:r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 xml:space="preserve">szabályairól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Munkavédelem:</w:t>
            </w:r>
            <w:r w:rsidRPr="00990FA2">
              <w:rPr>
                <w:sz w:val="26"/>
                <w:szCs w:val="26"/>
              </w:rPr>
              <w:t xml:space="preserve">    a 2007. évi LXXXII. törvénnyel, a 2004. évi XI. törvénnyel és az 1997.</w:t>
            </w:r>
            <w:r w:rsidR="005F4D3F"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>évi  CII. törvénnyel módosított 1993. évi XCIII. törvény</w:t>
            </w:r>
            <w:r>
              <w:rPr>
                <w:sz w:val="26"/>
                <w:szCs w:val="26"/>
              </w:rPr>
              <w:t xml:space="preserve">  a </w:t>
            </w:r>
            <w:r w:rsidRPr="00990FA2">
              <w:rPr>
                <w:sz w:val="26"/>
                <w:szCs w:val="26"/>
              </w:rPr>
              <w:t xml:space="preserve"> munkavédelemről</w:t>
            </w:r>
            <w:r>
              <w:rPr>
                <w:sz w:val="26"/>
                <w:szCs w:val="26"/>
              </w:rPr>
              <w:t xml:space="preserve">          </w:t>
            </w:r>
            <w:r w:rsidRPr="00990F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</w:t>
            </w:r>
            <w:r w:rsidRPr="00990FA2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Tűzvédelem:</w:t>
            </w:r>
            <w:r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>az 1996. évi XXXI. törvény a tűz elleni védekezésről, a műszaki mentésről</w:t>
            </w:r>
          </w:p>
          <w:p w:rsidR="009868D9" w:rsidRPr="00990FA2" w:rsidRDefault="009868D9" w:rsidP="00DF3E5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és</w:t>
            </w:r>
            <w:r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 xml:space="preserve"> a  tűzoltóságról</w:t>
            </w:r>
            <w:r>
              <w:rPr>
                <w:sz w:val="26"/>
                <w:szCs w:val="26"/>
              </w:rPr>
              <w:t>;  a 28/2011</w:t>
            </w:r>
            <w:r w:rsidRPr="00990FA2">
              <w:rPr>
                <w:sz w:val="26"/>
                <w:szCs w:val="26"/>
              </w:rPr>
              <w:t xml:space="preserve"> (IX.9.) BM rendelet az Orsz</w:t>
            </w:r>
            <w:r w:rsidR="00DF3E5C">
              <w:rPr>
                <w:sz w:val="26"/>
                <w:szCs w:val="26"/>
              </w:rPr>
              <w:t xml:space="preserve">ágos </w:t>
            </w:r>
            <w:r w:rsidRPr="00990FA2">
              <w:rPr>
                <w:sz w:val="26"/>
                <w:szCs w:val="26"/>
              </w:rPr>
              <w:t xml:space="preserve"> Tűzvédelmi </w:t>
            </w:r>
            <w:r w:rsidR="00DF3E5C">
              <w:rPr>
                <w:sz w:val="26"/>
                <w:szCs w:val="26"/>
              </w:rPr>
              <w:t xml:space="preserve"> </w:t>
            </w:r>
            <w:r w:rsidR="005F4D3F"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>Szabályzat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990FA2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Vonatkozó közösségi joganyagok: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REACH-rendelet:</w:t>
            </w:r>
            <w:r w:rsidRPr="00990FA2">
              <w:rPr>
                <w:sz w:val="26"/>
                <w:szCs w:val="26"/>
              </w:rPr>
              <w:t xml:space="preserve"> 1907/2006/EK és módosításai (987/2008, 134/2009/EK, 552/2009/EK,    </w:t>
            </w:r>
            <w:r w:rsidR="005F4D3F" w:rsidRPr="00990FA2">
              <w:rPr>
                <w:sz w:val="26"/>
                <w:szCs w:val="26"/>
              </w:rPr>
              <w:t>453/2010/EK);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DSD és DPD irányelv:</w:t>
            </w:r>
            <w:r w:rsidRPr="00990FA2">
              <w:rPr>
                <w:sz w:val="26"/>
                <w:szCs w:val="26"/>
              </w:rPr>
              <w:t xml:space="preserve">     67/548/EGK és 1999/45/EK és módosításai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CLP-rendelet:</w:t>
            </w:r>
            <w:r w:rsidRPr="00990FA2">
              <w:rPr>
                <w:sz w:val="26"/>
                <w:szCs w:val="26"/>
              </w:rPr>
              <w:t xml:space="preserve">        1272/2008/EK és módosításai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68D9" w:rsidRPr="00990FA2" w:rsidRDefault="009868D9" w:rsidP="009868D9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 xml:space="preserve">15.2. Kémiai biztonsági értékelés:  </w:t>
            </w:r>
            <w:r w:rsidRPr="00990FA2">
              <w:rPr>
                <w:bCs/>
                <w:sz w:val="26"/>
                <w:szCs w:val="26"/>
              </w:rPr>
              <w:t>nem  történt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985"/>
              <w:gridCol w:w="5912"/>
            </w:tblGrid>
            <w:tr w:rsidR="009868D9" w:rsidRPr="00234860" w:rsidTr="009B4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76" w:type="dxa"/>
                </w:tcPr>
                <w:p w:rsidR="009868D9" w:rsidRPr="00234860" w:rsidRDefault="009868D9" w:rsidP="009868D9">
                  <w:pPr>
                    <w:rPr>
                      <w:b/>
                    </w:rPr>
                  </w:pPr>
                </w:p>
              </w:tc>
              <w:tc>
                <w:tcPr>
                  <w:tcW w:w="5602" w:type="dxa"/>
                </w:tcPr>
                <w:p w:rsidR="009868D9" w:rsidRPr="00234860" w:rsidRDefault="009868D9" w:rsidP="009868D9"/>
              </w:tc>
            </w:tr>
          </w:tbl>
          <w:p w:rsidR="009868D9" w:rsidRPr="000066D6" w:rsidRDefault="009868D9" w:rsidP="009868D9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249" w:type="dxa"/>
          <w:wAfter w:w="540" w:type="dxa"/>
        </w:trPr>
        <w:tc>
          <w:tcPr>
            <w:tcW w:w="9541" w:type="dxa"/>
            <w:gridSpan w:val="10"/>
          </w:tcPr>
          <w:p w:rsidR="009868D9" w:rsidRDefault="009868D9" w:rsidP="009868D9"/>
          <w:p w:rsidR="009868D9" w:rsidRPr="000066D6" w:rsidRDefault="009868D9" w:rsidP="009868D9"/>
        </w:tc>
        <w:tc>
          <w:tcPr>
            <w:tcW w:w="180" w:type="dxa"/>
          </w:tcPr>
          <w:p w:rsidR="009868D9" w:rsidRDefault="009868D9" w:rsidP="009868D9"/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Default="009868D9" w:rsidP="009868D9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580AD2" w:rsidRDefault="009868D9" w:rsidP="009868D9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 w:rsidRPr="00580AD2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Szakasz –</w:t>
            </w:r>
            <w:r w:rsidRPr="00580AD2">
              <w:rPr>
                <w:b/>
                <w:sz w:val="28"/>
                <w:szCs w:val="28"/>
              </w:rPr>
              <w:t xml:space="preserve"> Egyéb</w:t>
            </w:r>
            <w:r>
              <w:rPr>
                <w:b/>
                <w:sz w:val="28"/>
                <w:szCs w:val="28"/>
              </w:rPr>
              <w:t xml:space="preserve">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0066D6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információk az adatlap összeállításának napjáig megszerzett fenti termékre vonatkozó isme- reteinken alapulnak. Az adatok nem képeznek semmilyen garanci</w:t>
            </w:r>
            <w:r w:rsidR="0059519E">
              <w:rPr>
                <w:sz w:val="26"/>
                <w:szCs w:val="26"/>
              </w:rPr>
              <w:t>át a termék alkal</w:t>
            </w:r>
            <w:r w:rsidR="004273E1">
              <w:rPr>
                <w:sz w:val="26"/>
                <w:szCs w:val="26"/>
              </w:rPr>
              <w:t xml:space="preserve">- </w:t>
            </w:r>
            <w:r w:rsidR="0059519E">
              <w:rPr>
                <w:sz w:val="26"/>
                <w:szCs w:val="26"/>
              </w:rPr>
              <w:t>mazási tulaj</w:t>
            </w:r>
            <w:r w:rsidRPr="00990FA2">
              <w:rPr>
                <w:sz w:val="26"/>
                <w:szCs w:val="26"/>
              </w:rPr>
              <w:t>donságaira vonatkozóan. Az adatlap nem mentesíti a felhasználót a tevékeny</w:t>
            </w:r>
            <w:r w:rsidR="004273E1">
              <w:rPr>
                <w:sz w:val="26"/>
                <w:szCs w:val="26"/>
              </w:rPr>
              <w:t xml:space="preserve">- </w:t>
            </w:r>
            <w:r w:rsidRPr="00990FA2">
              <w:rPr>
                <w:sz w:val="26"/>
                <w:szCs w:val="26"/>
              </w:rPr>
              <w:t>ségét szabályozó egyéb előírások ismerete és alkalmazása alól. Felhívjuk a felhasználók figyelmét a vegyi anyag rendeltetésétől eltérő felhasználásából eredő kockázatokra.</w:t>
            </w:r>
          </w:p>
          <w:p w:rsidR="009868D9" w:rsidRPr="000066D6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 adatlapban  szereplő  H  mondatok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H290     Fémekre  korrozív  hatású  lehet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H302     Lenyelve  ártalmas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H312     Bőrrel  érintkezve  ártalmas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H314     Súlyos  égési  sérülést  és  szemkárosodást  okoz.   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H315     Bőrirritáló  hatású  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     Súlyos szemirriációt  okoz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H335     Légúti  irritációt  okozhat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 xml:space="preserve">Veszélyességi osztályok rövidítései: </w:t>
            </w:r>
            <w:r w:rsidRPr="00990FA2">
              <w:rPr>
                <w:sz w:val="26"/>
                <w:szCs w:val="26"/>
              </w:rPr>
              <w:t>(</w:t>
            </w:r>
            <w:r w:rsidRPr="00990FA2">
              <w:rPr>
                <w:iCs/>
                <w:sz w:val="26"/>
                <w:szCs w:val="26"/>
              </w:rPr>
              <w:t>a rövidítések utáni számok az osztályon belüli kategóriát</w:t>
            </w:r>
            <w:r>
              <w:rPr>
                <w:iCs/>
                <w:sz w:val="26"/>
                <w:szCs w:val="26"/>
              </w:rPr>
              <w:t xml:space="preserve">  </w:t>
            </w:r>
            <w:r w:rsidRPr="00990FA2">
              <w:rPr>
                <w:iCs/>
                <w:sz w:val="26"/>
                <w:szCs w:val="26"/>
              </w:rPr>
              <w:t>jelentik, a nagyobb számok kisebb veszélyt jelentenek</w:t>
            </w:r>
            <w:r w:rsidRPr="00990FA2">
              <w:rPr>
                <w:sz w:val="26"/>
                <w:szCs w:val="26"/>
              </w:rPr>
              <w:t xml:space="preserve">): 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Skin  Irrit    Bőr  irritáció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Skin Corr    Bőr marás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 Irrit      Szem  irritáció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Acute Tox.  Akut  Toxicitás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STOT SE    Célszervi  toxicitás</w:t>
            </w:r>
          </w:p>
          <w:p w:rsidR="009868D9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Met  Corr.   Fémekre  maró  hatású</w:t>
            </w:r>
          </w:p>
          <w:p w:rsidR="00692B9B" w:rsidRDefault="00692B9B" w:rsidP="009868D9">
            <w:pPr>
              <w:rPr>
                <w:sz w:val="26"/>
                <w:szCs w:val="26"/>
              </w:rPr>
            </w:pPr>
          </w:p>
          <w:p w:rsidR="00692B9B" w:rsidRPr="00990FA2" w:rsidRDefault="00692B9B" w:rsidP="00986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Az  adatlap  az  előző  </w:t>
            </w:r>
            <w:r w:rsidR="004273E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 verzióhoz  képest  a  3. pontban  változott.</w:t>
            </w:r>
          </w:p>
          <w:p w:rsidR="009868D9" w:rsidRDefault="009868D9" w:rsidP="009868D9"/>
          <w:p w:rsidR="009868D9" w:rsidRPr="000066D6" w:rsidRDefault="009868D9" w:rsidP="009868D9">
            <w:r>
              <w:t xml:space="preserve">                                                        Vége          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Pr="000066D6" w:rsidRDefault="009868D9" w:rsidP="009868D9"/>
        </w:tc>
        <w:tc>
          <w:tcPr>
            <w:tcW w:w="180" w:type="dxa"/>
            <w:tcBorders>
              <w:top w:val="single" w:sz="12" w:space="0" w:color="auto"/>
            </w:tcBorders>
          </w:tcPr>
          <w:p w:rsidR="009868D9" w:rsidRPr="000066D6" w:rsidRDefault="009868D9" w:rsidP="009868D9"/>
        </w:tc>
      </w:tr>
    </w:tbl>
    <w:p w:rsidR="00354A79" w:rsidRDefault="00354A79" w:rsidP="00A811F7"/>
    <w:p w:rsidR="003B66C0" w:rsidRDefault="00A811F7" w:rsidP="00A811F7">
      <w:r>
        <w:t xml:space="preserve"> </w:t>
      </w:r>
    </w:p>
    <w:sectPr w:rsidR="003B66C0">
      <w:headerReference w:type="even" r:id="rId9"/>
      <w:headerReference w:type="default" r:id="rId10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28" w:rsidRDefault="00713B28">
      <w:r>
        <w:separator/>
      </w:r>
    </w:p>
  </w:endnote>
  <w:endnote w:type="continuationSeparator" w:id="0">
    <w:p w:rsidR="00713B28" w:rsidRDefault="0071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28" w:rsidRDefault="00713B28">
      <w:r>
        <w:separator/>
      </w:r>
    </w:p>
  </w:footnote>
  <w:footnote w:type="continuationSeparator" w:id="0">
    <w:p w:rsidR="00713B28" w:rsidRDefault="0071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7C" w:rsidRDefault="00BD257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D257C" w:rsidRDefault="00BD257C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7C" w:rsidRDefault="00BD257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6059B">
      <w:rPr>
        <w:rStyle w:val="Oldalszm"/>
        <w:noProof/>
      </w:rPr>
      <w:t>2</w:t>
    </w:r>
    <w:r>
      <w:rPr>
        <w:rStyle w:val="Oldalszm"/>
      </w:rPr>
      <w:fldChar w:fldCharType="end"/>
    </w:r>
    <w:r w:rsidR="00B46D84">
      <w:rPr>
        <w:rStyle w:val="Oldalszm"/>
      </w:rPr>
      <w:t>/7</w:t>
    </w:r>
  </w:p>
  <w:p w:rsidR="00BD257C" w:rsidRDefault="00BD257C">
    <w:pPr>
      <w:pStyle w:val="lfej"/>
      <w:ind w:right="360"/>
    </w:pPr>
  </w:p>
  <w:p w:rsidR="00D60042" w:rsidRDefault="00BD257C" w:rsidP="00D60042">
    <w:pPr>
      <w:pStyle w:val="Cm"/>
      <w:jc w:val="left"/>
      <w:rPr>
        <w:b w:val="0"/>
        <w:szCs w:val="24"/>
      </w:rPr>
    </w:pPr>
    <w:r>
      <w:rPr>
        <w:sz w:val="28"/>
      </w:rPr>
      <w:tab/>
    </w:r>
    <w:r w:rsidR="00797893">
      <w:rPr>
        <w:sz w:val="28"/>
      </w:rPr>
      <w:t xml:space="preserve">         </w:t>
    </w:r>
    <w:r w:rsidR="001C1917">
      <w:rPr>
        <w:sz w:val="28"/>
      </w:rPr>
      <w:t xml:space="preserve">   </w:t>
    </w:r>
    <w:r>
      <w:rPr>
        <w:sz w:val="32"/>
      </w:rPr>
      <w:t xml:space="preserve">B I Z T O </w:t>
    </w:r>
    <w:r w:rsidR="00797893">
      <w:rPr>
        <w:sz w:val="32"/>
      </w:rPr>
      <w:t xml:space="preserve">N S Á G I   A D A T L A P  </w:t>
    </w:r>
    <w:r w:rsidR="00550488">
      <w:rPr>
        <w:sz w:val="32"/>
      </w:rPr>
      <w:t xml:space="preserve">       </w:t>
    </w:r>
    <w:r w:rsidR="00BA7B5D">
      <w:rPr>
        <w:sz w:val="32"/>
      </w:rPr>
      <w:t xml:space="preserve">   </w:t>
    </w:r>
    <w:r w:rsidR="00550488">
      <w:rPr>
        <w:sz w:val="32"/>
      </w:rPr>
      <w:t xml:space="preserve"> </w:t>
    </w:r>
    <w:r w:rsidR="0065357F">
      <w:rPr>
        <w:b w:val="0"/>
        <w:sz w:val="26"/>
        <w:szCs w:val="26"/>
      </w:rPr>
      <w:t>Wonderclean</w:t>
    </w:r>
  </w:p>
  <w:p w:rsidR="00550488" w:rsidRDefault="00D60042" w:rsidP="00D60042">
    <w:pPr>
      <w:pStyle w:val="Cm"/>
      <w:jc w:val="left"/>
      <w:rPr>
        <w:b w:val="0"/>
        <w:sz w:val="26"/>
        <w:szCs w:val="26"/>
      </w:rPr>
    </w:pPr>
    <w:r w:rsidRPr="00FA6433">
      <w:rPr>
        <w:b w:val="0"/>
        <w:sz w:val="26"/>
        <w:szCs w:val="26"/>
      </w:rPr>
      <w:t xml:space="preserve">Készült </w:t>
    </w:r>
    <w:r w:rsidR="006718B7">
      <w:rPr>
        <w:b w:val="0"/>
        <w:sz w:val="26"/>
        <w:szCs w:val="26"/>
      </w:rPr>
      <w:t>201</w:t>
    </w:r>
    <w:r w:rsidR="009C4080">
      <w:rPr>
        <w:b w:val="0"/>
        <w:sz w:val="26"/>
        <w:szCs w:val="26"/>
      </w:rPr>
      <w:t>7.01.07</w:t>
    </w:r>
    <w:r w:rsidRPr="00FA6433">
      <w:rPr>
        <w:b w:val="0"/>
        <w:sz w:val="26"/>
        <w:szCs w:val="26"/>
      </w:rPr>
      <w:t>.-</w:t>
    </w:r>
    <w:r w:rsidR="00A32CA2">
      <w:rPr>
        <w:b w:val="0"/>
        <w:sz w:val="26"/>
        <w:szCs w:val="26"/>
      </w:rPr>
      <w:t>é</w:t>
    </w:r>
    <w:r>
      <w:rPr>
        <w:b w:val="0"/>
        <w:sz w:val="26"/>
        <w:szCs w:val="26"/>
      </w:rPr>
      <w:t xml:space="preserve">n  </w:t>
    </w:r>
    <w:r w:rsidRPr="00FA6433">
      <w:rPr>
        <w:b w:val="0"/>
        <w:sz w:val="26"/>
        <w:szCs w:val="26"/>
      </w:rPr>
      <w:t xml:space="preserve"> az.1907/2006 EK  /REACH</w:t>
    </w:r>
    <w:r w:rsidR="00797893">
      <w:rPr>
        <w:b w:val="0"/>
        <w:sz w:val="26"/>
        <w:szCs w:val="26"/>
      </w:rPr>
      <w:t xml:space="preserve">/,          </w:t>
    </w:r>
    <w:r w:rsidR="001C1917">
      <w:rPr>
        <w:b w:val="0"/>
        <w:sz w:val="26"/>
        <w:szCs w:val="26"/>
      </w:rPr>
      <w:t xml:space="preserve"> </w:t>
    </w:r>
    <w:r w:rsidR="0065357F">
      <w:rPr>
        <w:b w:val="0"/>
        <w:sz w:val="26"/>
        <w:szCs w:val="26"/>
      </w:rPr>
      <w:t xml:space="preserve">                      zsírtalanító</w:t>
    </w:r>
  </w:p>
  <w:p w:rsidR="00BD257C" w:rsidRPr="00A36DB3" w:rsidRDefault="00D60042" w:rsidP="00D60042">
    <w:pPr>
      <w:pStyle w:val="Cm"/>
      <w:jc w:val="left"/>
      <w:rPr>
        <w:b w:val="0"/>
        <w:bCs/>
        <w:sz w:val="26"/>
        <w:szCs w:val="26"/>
      </w:rPr>
    </w:pPr>
    <w:r w:rsidRPr="00FA6433">
      <w:rPr>
        <w:b w:val="0"/>
        <w:sz w:val="26"/>
        <w:szCs w:val="26"/>
      </w:rPr>
      <w:t xml:space="preserve">az 1272/2008 EK és a </w:t>
    </w:r>
    <w:r w:rsidR="009C4080">
      <w:rPr>
        <w:b w:val="0"/>
        <w:sz w:val="26"/>
        <w:szCs w:val="26"/>
      </w:rPr>
      <w:t>2015/830</w:t>
    </w:r>
    <w:r w:rsidRPr="00FA6433">
      <w:rPr>
        <w:b w:val="0"/>
        <w:sz w:val="26"/>
        <w:szCs w:val="26"/>
      </w:rPr>
      <w:t xml:space="preserve">/EU rend. szerint </w:t>
    </w:r>
    <w:r>
      <w:rPr>
        <w:b w:val="0"/>
        <w:sz w:val="26"/>
        <w:szCs w:val="26"/>
      </w:rPr>
      <w:t xml:space="preserve">                             </w:t>
    </w:r>
    <w:r w:rsidR="00BA7B5D">
      <w:rPr>
        <w:b w:val="0"/>
        <w:sz w:val="26"/>
        <w:szCs w:val="26"/>
      </w:rPr>
      <w:t xml:space="preserve">             </w:t>
    </w:r>
    <w:r w:rsidR="009C4080">
      <w:rPr>
        <w:b w:val="0"/>
        <w:sz w:val="26"/>
        <w:szCs w:val="26"/>
      </w:rPr>
      <w:t>7</w:t>
    </w:r>
    <w:r w:rsidRPr="00FA6433">
      <w:rPr>
        <w:b w:val="0"/>
        <w:sz w:val="26"/>
        <w:szCs w:val="26"/>
      </w:rPr>
      <w:t>.  verzió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5929"/>
    <w:rsid w:val="000066D6"/>
    <w:rsid w:val="00015011"/>
    <w:rsid w:val="00032C6A"/>
    <w:rsid w:val="00033A8C"/>
    <w:rsid w:val="0004289E"/>
    <w:rsid w:val="000457EC"/>
    <w:rsid w:val="000579E8"/>
    <w:rsid w:val="00063C49"/>
    <w:rsid w:val="00072BA1"/>
    <w:rsid w:val="000769E6"/>
    <w:rsid w:val="00080C52"/>
    <w:rsid w:val="00087687"/>
    <w:rsid w:val="00096374"/>
    <w:rsid w:val="000A7A80"/>
    <w:rsid w:val="000B2880"/>
    <w:rsid w:val="000B563F"/>
    <w:rsid w:val="000C1C8E"/>
    <w:rsid w:val="000C4191"/>
    <w:rsid w:val="000C4240"/>
    <w:rsid w:val="000C7332"/>
    <w:rsid w:val="000D0D5F"/>
    <w:rsid w:val="000D64E0"/>
    <w:rsid w:val="000F029C"/>
    <w:rsid w:val="000F4C83"/>
    <w:rsid w:val="000F7F63"/>
    <w:rsid w:val="00106B7C"/>
    <w:rsid w:val="0011210C"/>
    <w:rsid w:val="0011678A"/>
    <w:rsid w:val="00117BEA"/>
    <w:rsid w:val="00126C68"/>
    <w:rsid w:val="00140A64"/>
    <w:rsid w:val="0014232F"/>
    <w:rsid w:val="0015435C"/>
    <w:rsid w:val="00154871"/>
    <w:rsid w:val="00154CCD"/>
    <w:rsid w:val="00155658"/>
    <w:rsid w:val="00155C1C"/>
    <w:rsid w:val="00157B4D"/>
    <w:rsid w:val="001613BA"/>
    <w:rsid w:val="00164C4D"/>
    <w:rsid w:val="001677CA"/>
    <w:rsid w:val="00167846"/>
    <w:rsid w:val="00171420"/>
    <w:rsid w:val="0017777F"/>
    <w:rsid w:val="001870CF"/>
    <w:rsid w:val="001975F8"/>
    <w:rsid w:val="001A3987"/>
    <w:rsid w:val="001A63F2"/>
    <w:rsid w:val="001C1917"/>
    <w:rsid w:val="001C4D4C"/>
    <w:rsid w:val="001C7312"/>
    <w:rsid w:val="001D13EE"/>
    <w:rsid w:val="001D1DE9"/>
    <w:rsid w:val="001D5B2B"/>
    <w:rsid w:val="001E148B"/>
    <w:rsid w:val="001E5207"/>
    <w:rsid w:val="001E6F00"/>
    <w:rsid w:val="001F0785"/>
    <w:rsid w:val="001F0924"/>
    <w:rsid w:val="001F126B"/>
    <w:rsid w:val="001F253D"/>
    <w:rsid w:val="00206987"/>
    <w:rsid w:val="00212AA2"/>
    <w:rsid w:val="00213A1D"/>
    <w:rsid w:val="00215B0F"/>
    <w:rsid w:val="0022197B"/>
    <w:rsid w:val="00221AA4"/>
    <w:rsid w:val="002223E9"/>
    <w:rsid w:val="00227479"/>
    <w:rsid w:val="0023069E"/>
    <w:rsid w:val="00252E31"/>
    <w:rsid w:val="0025767F"/>
    <w:rsid w:val="00264DFF"/>
    <w:rsid w:val="0026717B"/>
    <w:rsid w:val="00271659"/>
    <w:rsid w:val="00280FA2"/>
    <w:rsid w:val="00281D92"/>
    <w:rsid w:val="0028612C"/>
    <w:rsid w:val="00286DAC"/>
    <w:rsid w:val="00291506"/>
    <w:rsid w:val="00292EE2"/>
    <w:rsid w:val="00293842"/>
    <w:rsid w:val="00293DE7"/>
    <w:rsid w:val="002948B5"/>
    <w:rsid w:val="002B051F"/>
    <w:rsid w:val="002B1DAB"/>
    <w:rsid w:val="002B517A"/>
    <w:rsid w:val="002C43C4"/>
    <w:rsid w:val="002C5DA3"/>
    <w:rsid w:val="002D1F24"/>
    <w:rsid w:val="002D2A1B"/>
    <w:rsid w:val="002F4BB2"/>
    <w:rsid w:val="00301496"/>
    <w:rsid w:val="003103C1"/>
    <w:rsid w:val="00323BB8"/>
    <w:rsid w:val="00324806"/>
    <w:rsid w:val="003320E2"/>
    <w:rsid w:val="00332D6F"/>
    <w:rsid w:val="00334A2F"/>
    <w:rsid w:val="003365EA"/>
    <w:rsid w:val="00341A24"/>
    <w:rsid w:val="00354A79"/>
    <w:rsid w:val="00360071"/>
    <w:rsid w:val="00363B33"/>
    <w:rsid w:val="00365410"/>
    <w:rsid w:val="00372D45"/>
    <w:rsid w:val="0038093A"/>
    <w:rsid w:val="00386CE6"/>
    <w:rsid w:val="003A3678"/>
    <w:rsid w:val="003B0D16"/>
    <w:rsid w:val="003B4BAB"/>
    <w:rsid w:val="003B6322"/>
    <w:rsid w:val="003B66C0"/>
    <w:rsid w:val="003B7CB1"/>
    <w:rsid w:val="003C56C7"/>
    <w:rsid w:val="003C611B"/>
    <w:rsid w:val="003D1318"/>
    <w:rsid w:val="003D33F8"/>
    <w:rsid w:val="003D52FA"/>
    <w:rsid w:val="003D77D6"/>
    <w:rsid w:val="003E07C4"/>
    <w:rsid w:val="003E520D"/>
    <w:rsid w:val="003E6B31"/>
    <w:rsid w:val="00417AFC"/>
    <w:rsid w:val="004243D6"/>
    <w:rsid w:val="004273E1"/>
    <w:rsid w:val="0043668A"/>
    <w:rsid w:val="00437457"/>
    <w:rsid w:val="00475D10"/>
    <w:rsid w:val="00481FE7"/>
    <w:rsid w:val="00490D43"/>
    <w:rsid w:val="004951F5"/>
    <w:rsid w:val="00496740"/>
    <w:rsid w:val="004B224A"/>
    <w:rsid w:val="004B3D08"/>
    <w:rsid w:val="004B4B1D"/>
    <w:rsid w:val="004C0CAC"/>
    <w:rsid w:val="004C26E8"/>
    <w:rsid w:val="004C2BF6"/>
    <w:rsid w:val="004C317A"/>
    <w:rsid w:val="004C7ADB"/>
    <w:rsid w:val="004D0E0B"/>
    <w:rsid w:val="004D134E"/>
    <w:rsid w:val="004D3D13"/>
    <w:rsid w:val="004D4B5A"/>
    <w:rsid w:val="004F30C8"/>
    <w:rsid w:val="004F7907"/>
    <w:rsid w:val="005037F5"/>
    <w:rsid w:val="00510C55"/>
    <w:rsid w:val="00511C72"/>
    <w:rsid w:val="00517128"/>
    <w:rsid w:val="005245D7"/>
    <w:rsid w:val="0053669E"/>
    <w:rsid w:val="00540E70"/>
    <w:rsid w:val="00544E96"/>
    <w:rsid w:val="00550488"/>
    <w:rsid w:val="00550AF8"/>
    <w:rsid w:val="0055234E"/>
    <w:rsid w:val="005523B9"/>
    <w:rsid w:val="00553E7D"/>
    <w:rsid w:val="00556223"/>
    <w:rsid w:val="0055761A"/>
    <w:rsid w:val="0056141E"/>
    <w:rsid w:val="0056481F"/>
    <w:rsid w:val="005649F4"/>
    <w:rsid w:val="00574709"/>
    <w:rsid w:val="00580AD2"/>
    <w:rsid w:val="005874AA"/>
    <w:rsid w:val="00592E77"/>
    <w:rsid w:val="0059519E"/>
    <w:rsid w:val="005B2880"/>
    <w:rsid w:val="005B2A21"/>
    <w:rsid w:val="005B4834"/>
    <w:rsid w:val="005C371F"/>
    <w:rsid w:val="005C561D"/>
    <w:rsid w:val="005E4BAE"/>
    <w:rsid w:val="005E7812"/>
    <w:rsid w:val="005E7E52"/>
    <w:rsid w:val="005F26D2"/>
    <w:rsid w:val="005F4D3F"/>
    <w:rsid w:val="005F5C12"/>
    <w:rsid w:val="005F76F1"/>
    <w:rsid w:val="00612618"/>
    <w:rsid w:val="0061731F"/>
    <w:rsid w:val="0062189E"/>
    <w:rsid w:val="0062462C"/>
    <w:rsid w:val="00627270"/>
    <w:rsid w:val="00633251"/>
    <w:rsid w:val="00637C68"/>
    <w:rsid w:val="00640F83"/>
    <w:rsid w:val="00643A28"/>
    <w:rsid w:val="006528BE"/>
    <w:rsid w:val="00652FB1"/>
    <w:rsid w:val="0065357F"/>
    <w:rsid w:val="00654CC9"/>
    <w:rsid w:val="006718B7"/>
    <w:rsid w:val="006729A2"/>
    <w:rsid w:val="00692B9B"/>
    <w:rsid w:val="006A1340"/>
    <w:rsid w:val="006A53CF"/>
    <w:rsid w:val="006A66C8"/>
    <w:rsid w:val="006C145A"/>
    <w:rsid w:val="006C2DC9"/>
    <w:rsid w:val="006C5865"/>
    <w:rsid w:val="006D4424"/>
    <w:rsid w:val="006E2519"/>
    <w:rsid w:val="006E4CCD"/>
    <w:rsid w:val="006F4FB6"/>
    <w:rsid w:val="006F5562"/>
    <w:rsid w:val="00704D06"/>
    <w:rsid w:val="00713B28"/>
    <w:rsid w:val="00720EF6"/>
    <w:rsid w:val="00724787"/>
    <w:rsid w:val="007261E0"/>
    <w:rsid w:val="007269B3"/>
    <w:rsid w:val="00730902"/>
    <w:rsid w:val="00742055"/>
    <w:rsid w:val="00742A3A"/>
    <w:rsid w:val="007430E2"/>
    <w:rsid w:val="00744D68"/>
    <w:rsid w:val="0075727D"/>
    <w:rsid w:val="00757CE0"/>
    <w:rsid w:val="00764BD6"/>
    <w:rsid w:val="00767563"/>
    <w:rsid w:val="0077481D"/>
    <w:rsid w:val="007859CB"/>
    <w:rsid w:val="007962ED"/>
    <w:rsid w:val="00797893"/>
    <w:rsid w:val="007A76BE"/>
    <w:rsid w:val="007B5047"/>
    <w:rsid w:val="007B5C7B"/>
    <w:rsid w:val="007D62B6"/>
    <w:rsid w:val="007E45FC"/>
    <w:rsid w:val="007F3AF2"/>
    <w:rsid w:val="008000A1"/>
    <w:rsid w:val="00801885"/>
    <w:rsid w:val="008031F1"/>
    <w:rsid w:val="008129FC"/>
    <w:rsid w:val="00813C3F"/>
    <w:rsid w:val="00815652"/>
    <w:rsid w:val="00821871"/>
    <w:rsid w:val="00822206"/>
    <w:rsid w:val="008233F9"/>
    <w:rsid w:val="00833BBB"/>
    <w:rsid w:val="00834E15"/>
    <w:rsid w:val="00844E05"/>
    <w:rsid w:val="0084684A"/>
    <w:rsid w:val="00852F09"/>
    <w:rsid w:val="0086131B"/>
    <w:rsid w:val="00870CC0"/>
    <w:rsid w:val="00874799"/>
    <w:rsid w:val="008920BE"/>
    <w:rsid w:val="008A009A"/>
    <w:rsid w:val="008A422F"/>
    <w:rsid w:val="008B0359"/>
    <w:rsid w:val="008B11DB"/>
    <w:rsid w:val="008C6E05"/>
    <w:rsid w:val="008D1076"/>
    <w:rsid w:val="008D1A86"/>
    <w:rsid w:val="008D3998"/>
    <w:rsid w:val="008D4E5D"/>
    <w:rsid w:val="008D7A8D"/>
    <w:rsid w:val="008D7ECD"/>
    <w:rsid w:val="008E52BC"/>
    <w:rsid w:val="008E53F2"/>
    <w:rsid w:val="008E5591"/>
    <w:rsid w:val="008F4005"/>
    <w:rsid w:val="0092429D"/>
    <w:rsid w:val="009250B3"/>
    <w:rsid w:val="00931121"/>
    <w:rsid w:val="009352E7"/>
    <w:rsid w:val="00945023"/>
    <w:rsid w:val="00950E4F"/>
    <w:rsid w:val="00953FC6"/>
    <w:rsid w:val="0095651D"/>
    <w:rsid w:val="00961FC5"/>
    <w:rsid w:val="00964171"/>
    <w:rsid w:val="00970DE5"/>
    <w:rsid w:val="00975A2A"/>
    <w:rsid w:val="00977BFC"/>
    <w:rsid w:val="00981518"/>
    <w:rsid w:val="00984AD9"/>
    <w:rsid w:val="009868D9"/>
    <w:rsid w:val="00986ED8"/>
    <w:rsid w:val="00990FA2"/>
    <w:rsid w:val="009A32F3"/>
    <w:rsid w:val="009B0E69"/>
    <w:rsid w:val="009B2763"/>
    <w:rsid w:val="009B4FD5"/>
    <w:rsid w:val="009C1E5B"/>
    <w:rsid w:val="009C1F80"/>
    <w:rsid w:val="009C4080"/>
    <w:rsid w:val="009C73E3"/>
    <w:rsid w:val="009E24D5"/>
    <w:rsid w:val="009E74C9"/>
    <w:rsid w:val="009F61FE"/>
    <w:rsid w:val="00A00D17"/>
    <w:rsid w:val="00A04488"/>
    <w:rsid w:val="00A0664A"/>
    <w:rsid w:val="00A22D9A"/>
    <w:rsid w:val="00A2794A"/>
    <w:rsid w:val="00A3005F"/>
    <w:rsid w:val="00A32CA2"/>
    <w:rsid w:val="00A35B39"/>
    <w:rsid w:val="00A36DB3"/>
    <w:rsid w:val="00A3770C"/>
    <w:rsid w:val="00A4044B"/>
    <w:rsid w:val="00A45877"/>
    <w:rsid w:val="00A460BA"/>
    <w:rsid w:val="00A502F0"/>
    <w:rsid w:val="00A579E1"/>
    <w:rsid w:val="00A70988"/>
    <w:rsid w:val="00A74BF3"/>
    <w:rsid w:val="00A75382"/>
    <w:rsid w:val="00A7626D"/>
    <w:rsid w:val="00A811F7"/>
    <w:rsid w:val="00A81303"/>
    <w:rsid w:val="00A832E6"/>
    <w:rsid w:val="00A84A51"/>
    <w:rsid w:val="00A85BD2"/>
    <w:rsid w:val="00A92577"/>
    <w:rsid w:val="00A94FFE"/>
    <w:rsid w:val="00A964BF"/>
    <w:rsid w:val="00AA03FA"/>
    <w:rsid w:val="00AA2829"/>
    <w:rsid w:val="00AA56C5"/>
    <w:rsid w:val="00AB2C8C"/>
    <w:rsid w:val="00AB3A1F"/>
    <w:rsid w:val="00AD24E4"/>
    <w:rsid w:val="00AD2B58"/>
    <w:rsid w:val="00AD31FB"/>
    <w:rsid w:val="00AE7ED6"/>
    <w:rsid w:val="00AF03F6"/>
    <w:rsid w:val="00AF37F3"/>
    <w:rsid w:val="00B00BBA"/>
    <w:rsid w:val="00B10A12"/>
    <w:rsid w:val="00B17203"/>
    <w:rsid w:val="00B214B3"/>
    <w:rsid w:val="00B33F76"/>
    <w:rsid w:val="00B3617D"/>
    <w:rsid w:val="00B45120"/>
    <w:rsid w:val="00B46D84"/>
    <w:rsid w:val="00B4779F"/>
    <w:rsid w:val="00B55FF2"/>
    <w:rsid w:val="00B56ED8"/>
    <w:rsid w:val="00B617B1"/>
    <w:rsid w:val="00B64E43"/>
    <w:rsid w:val="00B65238"/>
    <w:rsid w:val="00B75D90"/>
    <w:rsid w:val="00B800AB"/>
    <w:rsid w:val="00B805D9"/>
    <w:rsid w:val="00B81475"/>
    <w:rsid w:val="00B8434E"/>
    <w:rsid w:val="00B84FB0"/>
    <w:rsid w:val="00B91E32"/>
    <w:rsid w:val="00B959E5"/>
    <w:rsid w:val="00BA1BA5"/>
    <w:rsid w:val="00BA1FF9"/>
    <w:rsid w:val="00BA7B5D"/>
    <w:rsid w:val="00BB1850"/>
    <w:rsid w:val="00BB5CCE"/>
    <w:rsid w:val="00BC230A"/>
    <w:rsid w:val="00BC2CBE"/>
    <w:rsid w:val="00BC2CE8"/>
    <w:rsid w:val="00BC7689"/>
    <w:rsid w:val="00BD0E0C"/>
    <w:rsid w:val="00BD257C"/>
    <w:rsid w:val="00BE2923"/>
    <w:rsid w:val="00BF77D7"/>
    <w:rsid w:val="00C01968"/>
    <w:rsid w:val="00C0230F"/>
    <w:rsid w:val="00C10D68"/>
    <w:rsid w:val="00C171C1"/>
    <w:rsid w:val="00C17F20"/>
    <w:rsid w:val="00C412A2"/>
    <w:rsid w:val="00C41AD7"/>
    <w:rsid w:val="00C5159A"/>
    <w:rsid w:val="00C54644"/>
    <w:rsid w:val="00C60BD8"/>
    <w:rsid w:val="00C60E39"/>
    <w:rsid w:val="00C61F7F"/>
    <w:rsid w:val="00C73B4E"/>
    <w:rsid w:val="00C83518"/>
    <w:rsid w:val="00C90A5A"/>
    <w:rsid w:val="00CA759D"/>
    <w:rsid w:val="00CB6952"/>
    <w:rsid w:val="00CD17D2"/>
    <w:rsid w:val="00CE7A5A"/>
    <w:rsid w:val="00CF5032"/>
    <w:rsid w:val="00D00246"/>
    <w:rsid w:val="00D02DC9"/>
    <w:rsid w:val="00D076DB"/>
    <w:rsid w:val="00D17EAC"/>
    <w:rsid w:val="00D2023A"/>
    <w:rsid w:val="00D21BD6"/>
    <w:rsid w:val="00D3129B"/>
    <w:rsid w:val="00D320F8"/>
    <w:rsid w:val="00D40AF5"/>
    <w:rsid w:val="00D41318"/>
    <w:rsid w:val="00D50FE4"/>
    <w:rsid w:val="00D52187"/>
    <w:rsid w:val="00D57372"/>
    <w:rsid w:val="00D60042"/>
    <w:rsid w:val="00D6059B"/>
    <w:rsid w:val="00D61FFE"/>
    <w:rsid w:val="00D67567"/>
    <w:rsid w:val="00D701AF"/>
    <w:rsid w:val="00D839C2"/>
    <w:rsid w:val="00D85D7D"/>
    <w:rsid w:val="00D86104"/>
    <w:rsid w:val="00DA288A"/>
    <w:rsid w:val="00DA6B1A"/>
    <w:rsid w:val="00DC1AC9"/>
    <w:rsid w:val="00DD1204"/>
    <w:rsid w:val="00DD4176"/>
    <w:rsid w:val="00DD417D"/>
    <w:rsid w:val="00DD4581"/>
    <w:rsid w:val="00DE3DA5"/>
    <w:rsid w:val="00DE659E"/>
    <w:rsid w:val="00DF2ED9"/>
    <w:rsid w:val="00DF3E5C"/>
    <w:rsid w:val="00DF4EEC"/>
    <w:rsid w:val="00DF7D24"/>
    <w:rsid w:val="00E01417"/>
    <w:rsid w:val="00E0182E"/>
    <w:rsid w:val="00E044AC"/>
    <w:rsid w:val="00E10B6B"/>
    <w:rsid w:val="00E10B7C"/>
    <w:rsid w:val="00E130E5"/>
    <w:rsid w:val="00E14A45"/>
    <w:rsid w:val="00E20178"/>
    <w:rsid w:val="00E21FF2"/>
    <w:rsid w:val="00E42603"/>
    <w:rsid w:val="00E4738D"/>
    <w:rsid w:val="00E51DAD"/>
    <w:rsid w:val="00E65471"/>
    <w:rsid w:val="00E7383A"/>
    <w:rsid w:val="00E73F17"/>
    <w:rsid w:val="00E75B98"/>
    <w:rsid w:val="00E841C6"/>
    <w:rsid w:val="00E9276F"/>
    <w:rsid w:val="00E94D01"/>
    <w:rsid w:val="00E9524A"/>
    <w:rsid w:val="00EA0A24"/>
    <w:rsid w:val="00EA0C5A"/>
    <w:rsid w:val="00EA4FB5"/>
    <w:rsid w:val="00EA6AF8"/>
    <w:rsid w:val="00EB4ADC"/>
    <w:rsid w:val="00EB723A"/>
    <w:rsid w:val="00EC5E24"/>
    <w:rsid w:val="00ED438E"/>
    <w:rsid w:val="00ED5929"/>
    <w:rsid w:val="00EE13CA"/>
    <w:rsid w:val="00EE211A"/>
    <w:rsid w:val="00EE227D"/>
    <w:rsid w:val="00EE29CF"/>
    <w:rsid w:val="00EE429C"/>
    <w:rsid w:val="00EE5510"/>
    <w:rsid w:val="00EF00FA"/>
    <w:rsid w:val="00EF0737"/>
    <w:rsid w:val="00EF3568"/>
    <w:rsid w:val="00EF6971"/>
    <w:rsid w:val="00F01441"/>
    <w:rsid w:val="00F1683F"/>
    <w:rsid w:val="00F17A68"/>
    <w:rsid w:val="00F352B9"/>
    <w:rsid w:val="00F37DD6"/>
    <w:rsid w:val="00F408B3"/>
    <w:rsid w:val="00F51660"/>
    <w:rsid w:val="00F56CEB"/>
    <w:rsid w:val="00F6103B"/>
    <w:rsid w:val="00F637D4"/>
    <w:rsid w:val="00F64877"/>
    <w:rsid w:val="00F64FD1"/>
    <w:rsid w:val="00F65253"/>
    <w:rsid w:val="00F65505"/>
    <w:rsid w:val="00F7354E"/>
    <w:rsid w:val="00F735F5"/>
    <w:rsid w:val="00F77EAE"/>
    <w:rsid w:val="00F87E78"/>
    <w:rsid w:val="00FB466E"/>
    <w:rsid w:val="00FC3CBE"/>
    <w:rsid w:val="00FD1F99"/>
    <w:rsid w:val="00FD39BC"/>
    <w:rsid w:val="00FE66AC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ED5929"/>
    <w:rPr>
      <w:rFonts w:ascii="Tahoma" w:hAnsi="Tahoma" w:cs="Tahoma"/>
      <w:sz w:val="16"/>
      <w:szCs w:val="16"/>
    </w:rPr>
  </w:style>
  <w:style w:type="character" w:styleId="Hiperhivatkozs">
    <w:name w:val="Hyperlink"/>
    <w:rsid w:val="00633251"/>
    <w:rPr>
      <w:color w:val="0563C1"/>
      <w:u w:val="single"/>
    </w:rPr>
  </w:style>
  <w:style w:type="paragraph" w:customStyle="1" w:styleId="Default">
    <w:name w:val="Default"/>
    <w:rsid w:val="00C10D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info@satinagold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9576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10942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mailto:info@satinagold.hu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subject/>
  <dc:creator>Mátyus</dc:creator>
  <cp:keywords/>
  <dc:description/>
  <cp:lastModifiedBy>User</cp:lastModifiedBy>
  <cp:revision>2</cp:revision>
  <cp:lastPrinted>2011-03-22T08:20:00Z</cp:lastPrinted>
  <dcterms:created xsi:type="dcterms:W3CDTF">2018-02-23T12:12:00Z</dcterms:created>
  <dcterms:modified xsi:type="dcterms:W3CDTF">2018-02-23T12:12:00Z</dcterms:modified>
</cp:coreProperties>
</file>